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5CE0" w14:textId="77777777" w:rsidR="007121AB" w:rsidRDefault="00CA5769">
      <w:pPr>
        <w:spacing w:line="360" w:lineRule="auto"/>
        <w:jc w:val="left"/>
        <w:rPr>
          <w:rFonts w:ascii="宋体" w:hAnsi="宋体"/>
          <w:sz w:val="30"/>
          <w:szCs w:val="30"/>
        </w:rPr>
      </w:pPr>
      <w:r>
        <w:rPr>
          <w:rFonts w:ascii="宋体" w:hAnsi="宋体" w:hint="eastAsia"/>
          <w:noProof/>
          <w:sz w:val="30"/>
          <w:szCs w:val="30"/>
        </w:rPr>
        <w:drawing>
          <wp:inline distT="0" distB="0" distL="114300" distR="114300" wp14:anchorId="645CC920" wp14:editId="569CC73C">
            <wp:extent cx="2600325" cy="636270"/>
            <wp:effectExtent l="0" t="0" r="3175" b="11430"/>
            <wp:docPr id="1" name="图片 1" descr="cq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qmulogo2"/>
                    <pic:cNvPicPr>
                      <a:picLocks noChangeAspect="1"/>
                    </pic:cNvPicPr>
                  </pic:nvPicPr>
                  <pic:blipFill>
                    <a:blip r:embed="rId8"/>
                    <a:stretch>
                      <a:fillRect/>
                    </a:stretch>
                  </pic:blipFill>
                  <pic:spPr>
                    <a:xfrm>
                      <a:off x="0" y="0"/>
                      <a:ext cx="2600325" cy="636270"/>
                    </a:xfrm>
                    <a:prstGeom prst="rect">
                      <a:avLst/>
                    </a:prstGeom>
                    <a:noFill/>
                    <a:ln w="9525">
                      <a:noFill/>
                    </a:ln>
                  </pic:spPr>
                </pic:pic>
              </a:graphicData>
            </a:graphic>
          </wp:inline>
        </w:drawing>
      </w:r>
    </w:p>
    <w:p w14:paraId="76CC031E" w14:textId="77777777" w:rsidR="007121AB" w:rsidRDefault="007121AB">
      <w:pPr>
        <w:spacing w:line="360" w:lineRule="auto"/>
        <w:ind w:firstLineChars="200" w:firstLine="482"/>
        <w:jc w:val="left"/>
        <w:rPr>
          <w:rFonts w:ascii="仿宋" w:eastAsia="仿宋" w:hAnsi="仿宋"/>
          <w:b/>
          <w:sz w:val="24"/>
          <w:szCs w:val="28"/>
        </w:rPr>
      </w:pPr>
    </w:p>
    <w:p w14:paraId="20523B9D" w14:textId="77777777" w:rsidR="005B40A7" w:rsidRDefault="005B40A7">
      <w:pPr>
        <w:spacing w:line="360" w:lineRule="auto"/>
        <w:jc w:val="center"/>
        <w:rPr>
          <w:rFonts w:ascii="楷体" w:eastAsia="楷体" w:hAnsi="楷体"/>
          <w:b/>
          <w:spacing w:val="-40"/>
          <w:sz w:val="72"/>
          <w:szCs w:val="72"/>
        </w:rPr>
      </w:pPr>
      <w:r w:rsidRPr="005B40A7">
        <w:rPr>
          <w:rFonts w:ascii="楷体" w:eastAsia="楷体" w:hAnsi="楷体" w:hint="eastAsia"/>
          <w:b/>
          <w:spacing w:val="-40"/>
          <w:sz w:val="72"/>
          <w:szCs w:val="72"/>
        </w:rPr>
        <w:t>《临床药理学实验》</w:t>
      </w:r>
    </w:p>
    <w:p w14:paraId="59994841" w14:textId="1C685C43" w:rsidR="007121AB" w:rsidRPr="0069614B" w:rsidRDefault="005B40A7">
      <w:pPr>
        <w:spacing w:line="360" w:lineRule="auto"/>
        <w:jc w:val="center"/>
        <w:rPr>
          <w:rFonts w:ascii="楷体" w:eastAsia="楷体" w:hAnsi="楷体"/>
          <w:b/>
          <w:sz w:val="32"/>
          <w:szCs w:val="32"/>
        </w:rPr>
      </w:pPr>
      <w:r w:rsidRPr="0069614B">
        <w:rPr>
          <w:rFonts w:ascii="楷体" w:eastAsia="楷体" w:hAnsi="楷体" w:hint="eastAsia"/>
          <w:b/>
          <w:sz w:val="32"/>
          <w:szCs w:val="32"/>
        </w:rPr>
        <w:t>（供五年制临床药学专业使用）</w:t>
      </w:r>
    </w:p>
    <w:p w14:paraId="6AA833B4" w14:textId="77777777" w:rsidR="005B40A7" w:rsidRDefault="005B40A7">
      <w:pPr>
        <w:spacing w:line="360" w:lineRule="auto"/>
        <w:jc w:val="center"/>
        <w:rPr>
          <w:rFonts w:ascii="楷体" w:eastAsia="楷体" w:hAnsi="楷体" w:hint="eastAsia"/>
          <w:b/>
          <w:sz w:val="36"/>
          <w:szCs w:val="36"/>
        </w:rPr>
      </w:pPr>
    </w:p>
    <w:p w14:paraId="6875DBEC" w14:textId="77777777" w:rsidR="007121AB" w:rsidRDefault="007121AB">
      <w:pPr>
        <w:spacing w:line="360" w:lineRule="auto"/>
        <w:jc w:val="center"/>
        <w:rPr>
          <w:rFonts w:ascii="楷体" w:eastAsia="楷体" w:hAnsi="楷体"/>
          <w:b/>
          <w:sz w:val="24"/>
        </w:rPr>
      </w:pPr>
    </w:p>
    <w:p w14:paraId="0C82E5AC" w14:textId="77777777" w:rsidR="007121AB" w:rsidRDefault="00CA5769">
      <w:pPr>
        <w:jc w:val="center"/>
        <w:rPr>
          <w:rFonts w:ascii="楷体" w:eastAsia="楷体" w:hAnsi="楷体"/>
          <w:b/>
          <w:sz w:val="84"/>
          <w:szCs w:val="84"/>
        </w:rPr>
      </w:pPr>
      <w:r>
        <w:rPr>
          <w:rFonts w:ascii="楷体" w:eastAsia="楷体" w:hAnsi="楷体" w:hint="eastAsia"/>
          <w:b/>
          <w:sz w:val="84"/>
          <w:szCs w:val="84"/>
        </w:rPr>
        <w:t>教</w:t>
      </w:r>
    </w:p>
    <w:p w14:paraId="14B1B168" w14:textId="77777777" w:rsidR="007121AB" w:rsidRDefault="00CA5769">
      <w:pPr>
        <w:jc w:val="center"/>
        <w:rPr>
          <w:rFonts w:ascii="楷体" w:eastAsia="楷体" w:hAnsi="楷体"/>
          <w:b/>
          <w:sz w:val="84"/>
          <w:szCs w:val="84"/>
        </w:rPr>
      </w:pPr>
      <w:r>
        <w:rPr>
          <w:rFonts w:ascii="楷体" w:eastAsia="楷体" w:hAnsi="楷体" w:hint="eastAsia"/>
          <w:b/>
          <w:sz w:val="84"/>
          <w:szCs w:val="84"/>
        </w:rPr>
        <w:t>学</w:t>
      </w:r>
    </w:p>
    <w:p w14:paraId="7FEFA5EA" w14:textId="77777777" w:rsidR="007121AB" w:rsidRDefault="00CA5769">
      <w:pPr>
        <w:jc w:val="center"/>
        <w:rPr>
          <w:rFonts w:ascii="楷体" w:eastAsia="楷体" w:hAnsi="楷体"/>
          <w:b/>
          <w:sz w:val="84"/>
          <w:szCs w:val="84"/>
        </w:rPr>
      </w:pPr>
      <w:r>
        <w:rPr>
          <w:rFonts w:ascii="楷体" w:eastAsia="楷体" w:hAnsi="楷体" w:hint="eastAsia"/>
          <w:b/>
          <w:sz w:val="84"/>
          <w:szCs w:val="84"/>
        </w:rPr>
        <w:t>大</w:t>
      </w:r>
    </w:p>
    <w:p w14:paraId="27BCF89F" w14:textId="77777777" w:rsidR="007121AB" w:rsidRDefault="00CA5769">
      <w:pPr>
        <w:ind w:right="2105" w:firstLineChars="450" w:firstLine="3795"/>
        <w:rPr>
          <w:rFonts w:ascii="楷体" w:eastAsia="楷体" w:hAnsi="楷体"/>
          <w:b/>
          <w:sz w:val="84"/>
          <w:szCs w:val="84"/>
        </w:rPr>
      </w:pPr>
      <w:proofErr w:type="gramStart"/>
      <w:r>
        <w:rPr>
          <w:rFonts w:ascii="楷体" w:eastAsia="楷体" w:hAnsi="楷体" w:hint="eastAsia"/>
          <w:b/>
          <w:sz w:val="84"/>
          <w:szCs w:val="84"/>
        </w:rPr>
        <w:t>纲</w:t>
      </w:r>
      <w:proofErr w:type="gramEnd"/>
    </w:p>
    <w:p w14:paraId="179AB3EC" w14:textId="77777777" w:rsidR="007121AB" w:rsidRDefault="007121AB">
      <w:pPr>
        <w:ind w:right="2105" w:firstLineChars="450" w:firstLine="3795"/>
        <w:rPr>
          <w:rFonts w:ascii="楷体" w:eastAsia="楷体" w:hAnsi="楷体"/>
          <w:b/>
          <w:sz w:val="84"/>
          <w:szCs w:val="84"/>
        </w:rPr>
      </w:pPr>
    </w:p>
    <w:p w14:paraId="24F51524" w14:textId="77777777" w:rsidR="007121AB" w:rsidRDefault="00CA5769">
      <w:pPr>
        <w:jc w:val="center"/>
        <w:rPr>
          <w:rFonts w:ascii="楷体" w:eastAsia="楷体" w:hAnsi="楷体"/>
          <w:b/>
          <w:sz w:val="36"/>
          <w:szCs w:val="36"/>
        </w:rPr>
      </w:pPr>
      <w:r>
        <w:rPr>
          <w:rFonts w:ascii="楷体" w:eastAsia="楷体" w:hAnsi="楷体" w:hint="eastAsia"/>
          <w:b/>
          <w:sz w:val="36"/>
          <w:szCs w:val="36"/>
        </w:rPr>
        <w:t>基础</w:t>
      </w:r>
      <w:r>
        <w:rPr>
          <w:rFonts w:ascii="楷体" w:eastAsia="楷体" w:hAnsi="楷体"/>
          <w:b/>
          <w:sz w:val="36"/>
          <w:szCs w:val="36"/>
        </w:rPr>
        <w:t>医学实验教学中心</w:t>
      </w:r>
    </w:p>
    <w:p w14:paraId="6938C697" w14:textId="77777777" w:rsidR="007121AB" w:rsidRDefault="00CA5769">
      <w:pPr>
        <w:jc w:val="center"/>
        <w:rPr>
          <w:rFonts w:ascii="楷体" w:eastAsia="楷体" w:hAnsi="楷体"/>
          <w:b/>
          <w:sz w:val="36"/>
          <w:szCs w:val="36"/>
        </w:rPr>
      </w:pPr>
      <w:r>
        <w:rPr>
          <w:rFonts w:ascii="楷体" w:eastAsia="楷体" w:hAnsi="楷体" w:hint="eastAsia"/>
          <w:b/>
          <w:sz w:val="36"/>
          <w:szCs w:val="36"/>
        </w:rPr>
        <w:t>人体机能学实验室编写</w:t>
      </w:r>
    </w:p>
    <w:p w14:paraId="422777C1" w14:textId="77777777" w:rsidR="007121AB" w:rsidRPr="0069614B" w:rsidRDefault="00CA5769">
      <w:pPr>
        <w:jc w:val="center"/>
        <w:rPr>
          <w:rFonts w:hAnsi="宋体"/>
          <w:sz w:val="32"/>
          <w:szCs w:val="32"/>
        </w:rPr>
      </w:pPr>
      <w:r>
        <w:rPr>
          <w:rFonts w:ascii="楷体" w:eastAsia="楷体" w:hAnsi="楷体" w:hint="eastAsia"/>
          <w:b/>
          <w:sz w:val="36"/>
          <w:szCs w:val="36"/>
        </w:rPr>
        <w:t>20</w:t>
      </w:r>
      <w:r>
        <w:rPr>
          <w:rFonts w:ascii="楷体" w:eastAsia="楷体" w:hAnsi="楷体" w:hint="eastAsia"/>
          <w:b/>
          <w:sz w:val="36"/>
          <w:szCs w:val="36"/>
        </w:rPr>
        <w:t>21</w:t>
      </w:r>
      <w:r>
        <w:rPr>
          <w:rFonts w:ascii="楷体" w:eastAsia="楷体" w:hAnsi="楷体" w:hint="eastAsia"/>
          <w:b/>
          <w:sz w:val="36"/>
          <w:szCs w:val="36"/>
        </w:rPr>
        <w:t>年</w:t>
      </w:r>
      <w:r>
        <w:rPr>
          <w:rFonts w:ascii="楷体" w:eastAsia="楷体" w:hAnsi="楷体" w:hint="eastAsia"/>
          <w:b/>
          <w:sz w:val="36"/>
          <w:szCs w:val="36"/>
        </w:rPr>
        <w:t>10</w:t>
      </w:r>
      <w:r>
        <w:rPr>
          <w:rFonts w:ascii="楷体" w:eastAsia="楷体" w:hAnsi="楷体" w:hint="eastAsia"/>
          <w:b/>
          <w:sz w:val="36"/>
          <w:szCs w:val="36"/>
        </w:rPr>
        <w:t>月</w:t>
      </w:r>
      <w:r>
        <w:rPr>
          <w:rFonts w:ascii="宋体" w:hAnsi="宋体"/>
          <w:b/>
          <w:sz w:val="32"/>
          <w:szCs w:val="32"/>
        </w:rPr>
        <w:br w:type="page"/>
      </w:r>
      <w:r w:rsidRPr="0069614B">
        <w:rPr>
          <w:rFonts w:ascii="宋体" w:hAnsi="宋体" w:hint="eastAsia"/>
          <w:b/>
          <w:sz w:val="32"/>
          <w:szCs w:val="32"/>
        </w:rPr>
        <w:lastRenderedPageBreak/>
        <w:t>前</w:t>
      </w:r>
      <w:r w:rsidRPr="0069614B">
        <w:rPr>
          <w:rFonts w:ascii="宋体" w:hAnsi="宋体" w:hint="eastAsia"/>
          <w:b/>
          <w:sz w:val="32"/>
          <w:szCs w:val="32"/>
        </w:rPr>
        <w:t xml:space="preserve">  </w:t>
      </w:r>
      <w:r w:rsidRPr="0069614B">
        <w:rPr>
          <w:rFonts w:ascii="宋体" w:hAnsi="宋体" w:hint="eastAsia"/>
          <w:b/>
          <w:sz w:val="32"/>
          <w:szCs w:val="32"/>
        </w:rPr>
        <w:t>言</w:t>
      </w:r>
    </w:p>
    <w:p w14:paraId="7F2A0C56" w14:textId="4B9E5CF3" w:rsidR="007121AB" w:rsidRDefault="00CA5769">
      <w:pPr>
        <w:spacing w:line="360" w:lineRule="auto"/>
        <w:ind w:firstLineChars="200" w:firstLine="482"/>
        <w:rPr>
          <w:b/>
          <w:bCs/>
          <w:sz w:val="24"/>
        </w:rPr>
      </w:pPr>
      <w:r>
        <w:rPr>
          <w:rFonts w:hint="eastAsia"/>
          <w:b/>
          <w:bCs/>
          <w:sz w:val="24"/>
        </w:rPr>
        <w:t>一、基本信息</w:t>
      </w:r>
    </w:p>
    <w:p w14:paraId="0B284EA9" w14:textId="643FE0E5" w:rsidR="007121AB" w:rsidRDefault="00CA5769">
      <w:pPr>
        <w:spacing w:line="360" w:lineRule="auto"/>
        <w:ind w:firstLineChars="200" w:firstLine="480"/>
        <w:rPr>
          <w:sz w:val="24"/>
        </w:rPr>
      </w:pPr>
      <w:r>
        <w:rPr>
          <w:rFonts w:hint="eastAsia"/>
          <w:sz w:val="24"/>
        </w:rPr>
        <w:t>课程名称：</w:t>
      </w:r>
      <w:r w:rsidR="0085047B">
        <w:rPr>
          <w:rFonts w:hint="eastAsia"/>
          <w:sz w:val="24"/>
        </w:rPr>
        <w:t>临床药理学实验</w:t>
      </w:r>
    </w:p>
    <w:p w14:paraId="245E4FFC" w14:textId="1096FE6B" w:rsidR="007121AB" w:rsidRDefault="00CA5769">
      <w:pPr>
        <w:spacing w:line="360" w:lineRule="auto"/>
        <w:ind w:firstLine="480"/>
        <w:rPr>
          <w:sz w:val="24"/>
        </w:rPr>
      </w:pPr>
      <w:r>
        <w:rPr>
          <w:rFonts w:hint="eastAsia"/>
          <w:sz w:val="24"/>
        </w:rPr>
        <w:t>学时学分：</w:t>
      </w:r>
      <w:r>
        <w:rPr>
          <w:sz w:val="24"/>
        </w:rPr>
        <w:t>总学分</w:t>
      </w:r>
      <w:r w:rsidR="0085047B">
        <w:rPr>
          <w:sz w:val="24"/>
        </w:rPr>
        <w:t>1</w:t>
      </w:r>
      <w:r w:rsidRPr="00BB07AE">
        <w:rPr>
          <w:rFonts w:hint="eastAsia"/>
          <w:sz w:val="24"/>
        </w:rPr>
        <w:t>分</w:t>
      </w:r>
      <w:r>
        <w:rPr>
          <w:sz w:val="24"/>
        </w:rPr>
        <w:t>、总学时</w:t>
      </w:r>
      <w:r w:rsidR="0085047B">
        <w:rPr>
          <w:sz w:val="24"/>
        </w:rPr>
        <w:t>16</w:t>
      </w:r>
      <w:r>
        <w:rPr>
          <w:rFonts w:hint="eastAsia"/>
          <w:sz w:val="24"/>
        </w:rPr>
        <w:t>学时</w:t>
      </w:r>
    </w:p>
    <w:p w14:paraId="512F3EED" w14:textId="02F5AA6E" w:rsidR="007121AB" w:rsidRDefault="00CA5769">
      <w:pPr>
        <w:spacing w:line="360" w:lineRule="auto"/>
        <w:ind w:firstLine="480"/>
        <w:rPr>
          <w:sz w:val="24"/>
        </w:rPr>
      </w:pPr>
      <w:r>
        <w:rPr>
          <w:rFonts w:hint="eastAsia"/>
          <w:sz w:val="24"/>
        </w:rPr>
        <w:t>适用专业：</w:t>
      </w:r>
      <w:r w:rsidR="0085047B">
        <w:rPr>
          <w:rFonts w:hint="eastAsia"/>
          <w:sz w:val="24"/>
        </w:rPr>
        <w:t>临床药学</w:t>
      </w:r>
      <w:r>
        <w:rPr>
          <w:rFonts w:hint="eastAsia"/>
          <w:sz w:val="24"/>
        </w:rPr>
        <w:t>专业</w:t>
      </w:r>
    </w:p>
    <w:p w14:paraId="1C8DF5C6" w14:textId="39FEFE60" w:rsidR="007121AB" w:rsidRPr="00BB07AE" w:rsidRDefault="00CA5769">
      <w:pPr>
        <w:spacing w:line="360" w:lineRule="auto"/>
        <w:ind w:firstLine="480"/>
        <w:rPr>
          <w:sz w:val="24"/>
        </w:rPr>
      </w:pPr>
      <w:r w:rsidRPr="00BB07AE">
        <w:rPr>
          <w:rFonts w:hint="eastAsia"/>
          <w:sz w:val="24"/>
        </w:rPr>
        <w:t>先修课程：</w:t>
      </w:r>
      <w:r w:rsidR="0085047B">
        <w:rPr>
          <w:rFonts w:hint="eastAsia"/>
          <w:sz w:val="24"/>
        </w:rPr>
        <w:t>人体机能学实验（一）、人体机能学实验（二）</w:t>
      </w:r>
    </w:p>
    <w:p w14:paraId="0D1A6115" w14:textId="77777777" w:rsidR="007121AB" w:rsidRDefault="00CA5769">
      <w:pPr>
        <w:spacing w:line="360" w:lineRule="auto"/>
        <w:ind w:firstLineChars="200" w:firstLine="482"/>
        <w:rPr>
          <w:rFonts w:hAnsi="宋体"/>
          <w:sz w:val="28"/>
          <w:szCs w:val="28"/>
        </w:rPr>
      </w:pPr>
      <w:r>
        <w:rPr>
          <w:rFonts w:hint="eastAsia"/>
          <w:b/>
          <w:bCs/>
          <w:sz w:val="24"/>
        </w:rPr>
        <w:t>二</w:t>
      </w:r>
      <w:r>
        <w:rPr>
          <w:b/>
          <w:bCs/>
          <w:sz w:val="24"/>
        </w:rPr>
        <w:t>、课程简介</w:t>
      </w:r>
    </w:p>
    <w:p w14:paraId="42DEC740" w14:textId="77777777" w:rsidR="003E5080" w:rsidRPr="003E5080" w:rsidRDefault="003E5080" w:rsidP="003E5080">
      <w:pPr>
        <w:pStyle w:val="a3"/>
        <w:spacing w:line="360" w:lineRule="auto"/>
        <w:ind w:firstLineChars="200" w:firstLine="480"/>
        <w:rPr>
          <w:rFonts w:hAnsi="宋体" w:hint="eastAsia"/>
          <w:sz w:val="24"/>
          <w:szCs w:val="24"/>
        </w:rPr>
      </w:pPr>
      <w:r w:rsidRPr="003E5080">
        <w:rPr>
          <w:rFonts w:hAnsi="宋体" w:hint="eastAsia"/>
          <w:sz w:val="24"/>
          <w:szCs w:val="24"/>
        </w:rPr>
        <w:t>临床药理学是研究药物在人</w:t>
      </w:r>
      <w:proofErr w:type="gramStart"/>
      <w:r w:rsidRPr="003E5080">
        <w:rPr>
          <w:rFonts w:hAnsi="宋体" w:hint="eastAsia"/>
          <w:sz w:val="24"/>
          <w:szCs w:val="24"/>
        </w:rPr>
        <w:t>体内作用</w:t>
      </w:r>
      <w:proofErr w:type="gramEnd"/>
      <w:r w:rsidRPr="003E5080">
        <w:rPr>
          <w:rFonts w:hAnsi="宋体" w:hint="eastAsia"/>
          <w:sz w:val="24"/>
          <w:szCs w:val="24"/>
        </w:rPr>
        <w:t>规律和人体与药物之间相互作用过程的一门学科。临床药理学是从药理学科中发展起来的。它以药理学与临床医学为基础，将二者密切结合并吸收利用其他邻近学科的进展，使基础的理论与方法直接用于临床。临床药理学是以促使医药结合，基础与临床结合，提高治疗水平推动医学与药学发展为目的的桥梁学科。临床药理学内容广泛，涉及临床用药研究的各个领域，包括临床药效学、临床药动学、新药临床试验、临床疗效评价、不良反应监测以及药物相互作用等。本课程在学生获得相关理论知识后，通过实验课程学习，培养学生的动手操作能力，促进学生观察、分析和独立解决问题的能力，提高学生的综合素质。</w:t>
      </w:r>
    </w:p>
    <w:p w14:paraId="778ECB4C" w14:textId="77777777" w:rsidR="003E5080" w:rsidRPr="003E5080" w:rsidRDefault="003E5080" w:rsidP="003E5080">
      <w:pPr>
        <w:pStyle w:val="a3"/>
        <w:spacing w:line="360" w:lineRule="auto"/>
        <w:ind w:firstLineChars="200" w:firstLine="480"/>
        <w:rPr>
          <w:rFonts w:hAnsi="宋体" w:hint="eastAsia"/>
          <w:sz w:val="24"/>
          <w:szCs w:val="24"/>
        </w:rPr>
      </w:pPr>
      <w:r w:rsidRPr="003E5080">
        <w:rPr>
          <w:rFonts w:hAnsi="宋体" w:hint="eastAsia"/>
          <w:sz w:val="24"/>
          <w:szCs w:val="24"/>
        </w:rPr>
        <w:t>本课程的主要内容：包括临床药理学实验设计的基本方法、药物半数致死量LD50的测定、磺胺类药物在体内的分布等3个实验。</w:t>
      </w:r>
    </w:p>
    <w:p w14:paraId="3C1A15C6" w14:textId="77777777" w:rsidR="003E5080" w:rsidRPr="003E5080" w:rsidRDefault="003E5080" w:rsidP="003E5080">
      <w:pPr>
        <w:pStyle w:val="a3"/>
        <w:spacing w:line="360" w:lineRule="auto"/>
        <w:ind w:firstLineChars="200" w:firstLine="480"/>
        <w:rPr>
          <w:rFonts w:hAnsi="宋体" w:hint="eastAsia"/>
          <w:sz w:val="24"/>
          <w:szCs w:val="24"/>
        </w:rPr>
      </w:pPr>
      <w:r w:rsidRPr="003E5080">
        <w:rPr>
          <w:rFonts w:hAnsi="宋体" w:hint="eastAsia"/>
          <w:sz w:val="24"/>
          <w:szCs w:val="24"/>
        </w:rPr>
        <w:t>本课程的教学特点是，以学生操作为主，辅以适当的讲解、引导，通过系统的介绍临床药理学的实验原理与方法，结合临床药理学相关的重要理论，进行系统的设计、操作实验。此外，通过示范性实验教学以及播放实验</w:t>
      </w:r>
      <w:proofErr w:type="gramStart"/>
      <w:r w:rsidRPr="003E5080">
        <w:rPr>
          <w:rFonts w:hAnsi="宋体" w:hint="eastAsia"/>
          <w:sz w:val="24"/>
          <w:szCs w:val="24"/>
        </w:rPr>
        <w:t>录象</w:t>
      </w:r>
      <w:proofErr w:type="gramEnd"/>
      <w:r w:rsidRPr="003E5080">
        <w:rPr>
          <w:rFonts w:hAnsi="宋体" w:hint="eastAsia"/>
          <w:sz w:val="24"/>
          <w:szCs w:val="24"/>
        </w:rPr>
        <w:t xml:space="preserve">，向学生介绍难度较大而先进的临床药理学实验技术。  </w:t>
      </w:r>
    </w:p>
    <w:p w14:paraId="4FC22DD0" w14:textId="77777777" w:rsidR="003E5080" w:rsidRPr="003E5080" w:rsidRDefault="003E5080" w:rsidP="003E5080">
      <w:pPr>
        <w:pStyle w:val="a3"/>
        <w:spacing w:line="360" w:lineRule="auto"/>
        <w:ind w:firstLineChars="200" w:firstLine="480"/>
        <w:rPr>
          <w:rFonts w:hAnsi="宋体" w:hint="eastAsia"/>
          <w:sz w:val="24"/>
          <w:szCs w:val="24"/>
        </w:rPr>
      </w:pPr>
      <w:r w:rsidRPr="003E5080">
        <w:rPr>
          <w:rFonts w:hAnsi="宋体" w:hint="eastAsia"/>
          <w:sz w:val="24"/>
          <w:szCs w:val="24"/>
        </w:rPr>
        <w:t xml:space="preserve">临床药理学实验该门课程的学习要求：要求通过该课程的学习，学生能熟悉临床药理学实验的基本方法与过程，并加深对理论课内容的理解，真正做到“理论联系实际”。并通过系统化的学习，学生能够初步建立科学研究的概念与思路，具备广泛查阅文献的能力。并在此基础上，创造性的拟定自己感兴趣的研究内容，提出科学严密的设计方案，正确可行的技术路线。最终能够通过开放性实验，实施这一实验方案，真实地观察和记录实验结果，经科学分析、评估后，谨慎地得出小结和初步结论。    </w:t>
      </w:r>
    </w:p>
    <w:p w14:paraId="3068372F" w14:textId="67645914" w:rsidR="003E5080" w:rsidRDefault="003E5080" w:rsidP="003E5080">
      <w:pPr>
        <w:pStyle w:val="a3"/>
        <w:spacing w:line="360" w:lineRule="auto"/>
        <w:ind w:firstLineChars="200" w:firstLine="480"/>
        <w:rPr>
          <w:rFonts w:hAnsi="宋体"/>
          <w:sz w:val="24"/>
          <w:szCs w:val="24"/>
        </w:rPr>
      </w:pPr>
      <w:r w:rsidRPr="003E5080">
        <w:rPr>
          <w:rFonts w:hAnsi="宋体" w:hint="eastAsia"/>
          <w:sz w:val="24"/>
          <w:szCs w:val="24"/>
        </w:rPr>
        <w:lastRenderedPageBreak/>
        <w:t>临床药理学实验的实验项目类型主要包括：临床药理学实验基础知识，基本实验技能，经典验证性实验，综合性实验。其中五年制临床药学专业实验项目类型主要为经典验证性实验和综合性实验。本大纲按照高等医学院校五年制临床药学专业的教学要求，结合我校教学计划的安排，结合理论教学大纲而编制，总学时为16学时。</w:t>
      </w:r>
    </w:p>
    <w:p w14:paraId="19C41DAF" w14:textId="77777777" w:rsidR="007121AB" w:rsidRDefault="00CA5769">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hint="eastAsia"/>
          <w:b/>
          <w:bCs/>
          <w:sz w:val="24"/>
          <w:szCs w:val="24"/>
        </w:rPr>
        <w:t>课程</w:t>
      </w:r>
      <w:r>
        <w:rPr>
          <w:rFonts w:ascii="Times New Roman" w:hAnsi="Times New Roman"/>
          <w:b/>
          <w:bCs/>
          <w:sz w:val="24"/>
          <w:szCs w:val="24"/>
        </w:rPr>
        <w:t>目标</w:t>
      </w:r>
    </w:p>
    <w:p w14:paraId="13B39273"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思想道德与职业素质目标</w:t>
      </w:r>
    </w:p>
    <w:p w14:paraId="6B061161"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培养</w:t>
      </w:r>
      <w:r>
        <w:rPr>
          <w:rFonts w:ascii="Times New Roman" w:hAnsi="Times New Roman" w:hint="eastAsia"/>
          <w:sz w:val="24"/>
          <w:szCs w:val="24"/>
        </w:rPr>
        <w:t>热爱生命和献身人类医学事业的高尚情操。树立人文关怀精神，具备良好的医德医风</w:t>
      </w:r>
      <w:r>
        <w:rPr>
          <w:rFonts w:ascii="Times New Roman" w:hAnsi="Times New Roman" w:hint="eastAsia"/>
          <w:sz w:val="24"/>
          <w:szCs w:val="24"/>
        </w:rPr>
        <w:t>，</w:t>
      </w:r>
      <w:r>
        <w:rPr>
          <w:rFonts w:ascii="Times New Roman" w:hAnsi="Times New Roman" w:hint="eastAsia"/>
          <w:sz w:val="24"/>
          <w:szCs w:val="24"/>
        </w:rPr>
        <w:t>养成良好的职业道德观和立志献身医学事业的精神</w:t>
      </w:r>
      <w:r>
        <w:rPr>
          <w:rFonts w:ascii="Times New Roman" w:hAnsi="Times New Roman" w:hint="eastAsia"/>
          <w:sz w:val="24"/>
          <w:szCs w:val="24"/>
        </w:rPr>
        <w:t>。</w:t>
      </w:r>
    </w:p>
    <w:p w14:paraId="62D59AA4"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树立爱护实验动物，珍</w:t>
      </w:r>
      <w:r>
        <w:rPr>
          <w:rFonts w:ascii="Times New Roman" w:hAnsi="Times New Roman" w:hint="eastAsia"/>
          <w:sz w:val="24"/>
          <w:szCs w:val="24"/>
        </w:rPr>
        <w:t>爱</w:t>
      </w:r>
      <w:r>
        <w:rPr>
          <w:rFonts w:ascii="Times New Roman" w:hAnsi="Times New Roman" w:hint="eastAsia"/>
          <w:sz w:val="24"/>
          <w:szCs w:val="24"/>
        </w:rPr>
        <w:t>生命的观念</w:t>
      </w:r>
      <w:r>
        <w:rPr>
          <w:rFonts w:ascii="Times New Roman" w:hAnsi="Times New Roman" w:hint="eastAsia"/>
          <w:sz w:val="24"/>
          <w:szCs w:val="24"/>
        </w:rPr>
        <w:t>。</w:t>
      </w:r>
    </w:p>
    <w:p w14:paraId="379A6EB4"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hint="eastAsia"/>
          <w:sz w:val="24"/>
          <w:szCs w:val="24"/>
        </w:rPr>
        <w:t>掌握</w:t>
      </w:r>
      <w:r>
        <w:rPr>
          <w:rFonts w:ascii="Times New Roman" w:hAnsi="Times New Roman" w:hint="eastAsia"/>
          <w:sz w:val="24"/>
          <w:szCs w:val="24"/>
        </w:rPr>
        <w:t>规范的实验操作，形成实事求是的严谨科学作风和创新意识。</w:t>
      </w:r>
    </w:p>
    <w:p w14:paraId="3A95C329"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hint="eastAsia"/>
          <w:sz w:val="24"/>
          <w:szCs w:val="24"/>
        </w:rPr>
        <w:t>通过小组成员在实验操作中的相互配合</w:t>
      </w:r>
      <w:r>
        <w:rPr>
          <w:rFonts w:ascii="Times New Roman" w:hAnsi="Times New Roman" w:hint="eastAsia"/>
          <w:sz w:val="24"/>
          <w:szCs w:val="24"/>
        </w:rPr>
        <w:t>，</w:t>
      </w:r>
      <w:r>
        <w:rPr>
          <w:rFonts w:ascii="Times New Roman" w:hAnsi="Times New Roman" w:hint="eastAsia"/>
          <w:sz w:val="24"/>
          <w:szCs w:val="24"/>
        </w:rPr>
        <w:t>提高学生追求团结协作的团队合作精神。</w:t>
      </w:r>
    </w:p>
    <w:p w14:paraId="1E6CD895"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知识目标</w:t>
      </w:r>
    </w:p>
    <w:p w14:paraId="50BD9A0E" w14:textId="05C221BE"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sidR="008B0AB6" w:rsidRPr="008B0AB6">
        <w:rPr>
          <w:rFonts w:ascii="Times New Roman" w:hAnsi="Times New Roman" w:hint="eastAsia"/>
          <w:sz w:val="24"/>
          <w:szCs w:val="24"/>
        </w:rPr>
        <w:t>能熟悉临床药理学实验的基本方法与过程</w:t>
      </w:r>
      <w:r>
        <w:rPr>
          <w:rFonts w:ascii="Times New Roman" w:hAnsi="Times New Roman" w:hint="eastAsia"/>
          <w:sz w:val="24"/>
          <w:szCs w:val="24"/>
        </w:rPr>
        <w:t>。</w:t>
      </w:r>
    </w:p>
    <w:p w14:paraId="14CBE155" w14:textId="1700C5AA"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00DC7DE8" w:rsidRPr="00DC7DE8">
        <w:rPr>
          <w:rFonts w:ascii="Times New Roman" w:hAnsi="Times New Roman" w:hint="eastAsia"/>
          <w:sz w:val="24"/>
          <w:szCs w:val="24"/>
        </w:rPr>
        <w:t>通过系统化的学习，能够初步建立科学研究的概念与思路，具备广泛查阅文献的能力。</w:t>
      </w:r>
    </w:p>
    <w:p w14:paraId="6C902FFA" w14:textId="77777777"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技能目标</w:t>
      </w:r>
    </w:p>
    <w:p w14:paraId="728D6934" w14:textId="7A247D4B"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能了解并初步掌握</w:t>
      </w:r>
      <w:r w:rsidR="00795078">
        <w:rPr>
          <w:rFonts w:ascii="Times New Roman" w:hAnsi="Times New Roman" w:hint="eastAsia"/>
          <w:sz w:val="24"/>
          <w:szCs w:val="24"/>
        </w:rPr>
        <w:t>临床药理</w:t>
      </w:r>
      <w:r>
        <w:rPr>
          <w:rFonts w:ascii="Times New Roman" w:hAnsi="Times New Roman" w:hint="eastAsia"/>
          <w:sz w:val="24"/>
          <w:szCs w:val="24"/>
        </w:rPr>
        <w:t>学</w:t>
      </w:r>
      <w:r>
        <w:rPr>
          <w:rFonts w:ascii="Times New Roman" w:hAnsi="Times New Roman" w:hint="eastAsia"/>
          <w:sz w:val="24"/>
          <w:szCs w:val="24"/>
        </w:rPr>
        <w:t>实验操作的基本技能</w:t>
      </w:r>
      <w:r w:rsidR="00795078">
        <w:rPr>
          <w:rFonts w:ascii="Times New Roman" w:hAnsi="Times New Roman" w:hint="eastAsia"/>
          <w:sz w:val="24"/>
          <w:szCs w:val="24"/>
        </w:rPr>
        <w:t>，</w:t>
      </w:r>
      <w:r>
        <w:rPr>
          <w:rFonts w:ascii="Times New Roman" w:hint="eastAsia"/>
          <w:sz w:val="24"/>
          <w:szCs w:val="24"/>
        </w:rPr>
        <w:t>通过</w:t>
      </w:r>
      <w:r>
        <w:rPr>
          <w:rFonts w:ascii="Times New Roman" w:hAnsi="Times New Roman" w:hint="eastAsia"/>
          <w:sz w:val="24"/>
          <w:szCs w:val="24"/>
        </w:rPr>
        <w:t>实验操作和实验设计以及对所得结果的综合分析，培养独立思考和独立工作的能力。</w:t>
      </w:r>
    </w:p>
    <w:p w14:paraId="6907401A" w14:textId="631A6F9D" w:rsidR="00892F00" w:rsidRDefault="00CA5769" w:rsidP="00795078">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w:t>
      </w:r>
      <w:r w:rsidR="00795078">
        <w:rPr>
          <w:rFonts w:ascii="Times New Roman" w:hAnsi="Times New Roman" w:hint="eastAsia"/>
          <w:sz w:val="24"/>
          <w:szCs w:val="24"/>
        </w:rPr>
        <w:t>能够</w:t>
      </w:r>
      <w:r w:rsidR="00795078" w:rsidRPr="00795078">
        <w:rPr>
          <w:rFonts w:ascii="Times New Roman" w:hAnsi="Times New Roman" w:hint="eastAsia"/>
          <w:sz w:val="24"/>
          <w:szCs w:val="24"/>
        </w:rPr>
        <w:t>创造性的拟定自己感兴趣的研究内容，提出科学严密的设计方案，正确可行的技术路线</w:t>
      </w:r>
      <w:r w:rsidR="00892F00">
        <w:rPr>
          <w:rFonts w:ascii="Times New Roman" w:hAnsi="Times New Roman" w:hint="eastAsia"/>
          <w:sz w:val="24"/>
          <w:szCs w:val="24"/>
        </w:rPr>
        <w:t>，并</w:t>
      </w:r>
      <w:r w:rsidR="00795078" w:rsidRPr="00795078">
        <w:rPr>
          <w:rFonts w:ascii="Times New Roman" w:hAnsi="Times New Roman" w:hint="eastAsia"/>
          <w:sz w:val="24"/>
          <w:szCs w:val="24"/>
        </w:rPr>
        <w:t>通过开放性实验，实施这一实验方案，真实地观察和记录实验结果，科学分析、评估</w:t>
      </w:r>
      <w:r w:rsidR="00892F00">
        <w:rPr>
          <w:rFonts w:ascii="Times New Roman" w:hAnsi="Times New Roman" w:hint="eastAsia"/>
          <w:sz w:val="24"/>
          <w:szCs w:val="24"/>
        </w:rPr>
        <w:t>，</w:t>
      </w:r>
      <w:r w:rsidR="00807507" w:rsidRPr="003E5080">
        <w:rPr>
          <w:rFonts w:hAnsi="宋体" w:hint="eastAsia"/>
          <w:sz w:val="24"/>
          <w:szCs w:val="24"/>
        </w:rPr>
        <w:t>初步建立科学研究</w:t>
      </w:r>
      <w:r w:rsidR="00807507">
        <w:rPr>
          <w:rFonts w:hAnsi="宋体" w:hint="eastAsia"/>
          <w:sz w:val="24"/>
          <w:szCs w:val="24"/>
        </w:rPr>
        <w:t>思维。</w:t>
      </w:r>
    </w:p>
    <w:p w14:paraId="7B6FAEAA" w14:textId="68C858E5" w:rsidR="007121AB" w:rsidRDefault="00CA5769" w:rsidP="00795078">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四</w:t>
      </w:r>
      <w:r>
        <w:rPr>
          <w:rFonts w:ascii="Times New Roman" w:hAnsi="Times New Roman"/>
          <w:b/>
          <w:bCs/>
          <w:sz w:val="24"/>
          <w:szCs w:val="24"/>
        </w:rPr>
        <w:t>、</w:t>
      </w:r>
      <w:r>
        <w:rPr>
          <w:rFonts w:ascii="Times New Roman" w:hAnsi="Times New Roman" w:hint="eastAsia"/>
          <w:b/>
          <w:bCs/>
          <w:sz w:val="24"/>
          <w:szCs w:val="24"/>
        </w:rPr>
        <w:t>教学要求</w:t>
      </w:r>
    </w:p>
    <w:p w14:paraId="068CA613" w14:textId="264B4B8C"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本</w:t>
      </w:r>
      <w:r>
        <w:rPr>
          <w:rFonts w:ascii="Times New Roman" w:hAnsi="Times New Roman" w:hint="eastAsia"/>
          <w:sz w:val="24"/>
          <w:szCs w:val="24"/>
        </w:rPr>
        <w:t>课程根据</w:t>
      </w:r>
      <w:r>
        <w:rPr>
          <w:rFonts w:ascii="Times New Roman" w:hAnsi="Times New Roman" w:hint="eastAsia"/>
          <w:sz w:val="24"/>
          <w:szCs w:val="24"/>
        </w:rPr>
        <w:t>临床</w:t>
      </w:r>
      <w:r w:rsidR="00A90951">
        <w:rPr>
          <w:rFonts w:ascii="Times New Roman" w:hAnsi="Times New Roman" w:hint="eastAsia"/>
          <w:sz w:val="24"/>
          <w:szCs w:val="24"/>
        </w:rPr>
        <w:t>药理</w:t>
      </w:r>
      <w:r>
        <w:rPr>
          <w:rFonts w:ascii="Times New Roman" w:hAnsi="Times New Roman" w:hint="eastAsia"/>
          <w:sz w:val="24"/>
          <w:szCs w:val="24"/>
        </w:rPr>
        <w:t>学专业人才培养方案提出所培养的人才应具有素质、知识和技能。在注重学生岗位</w:t>
      </w:r>
      <w:r>
        <w:rPr>
          <w:rFonts w:ascii="Times New Roman" w:hAnsi="Times New Roman" w:hint="eastAsia"/>
          <w:sz w:val="24"/>
          <w:szCs w:val="24"/>
        </w:rPr>
        <w:t>胜任</w:t>
      </w:r>
      <w:r>
        <w:rPr>
          <w:rFonts w:ascii="Times New Roman" w:hAnsi="Times New Roman" w:hint="eastAsia"/>
          <w:sz w:val="24"/>
          <w:szCs w:val="24"/>
        </w:rPr>
        <w:t>力培养的同时，更注重学生职业核心能力的培养，关注学生学习能力、组织协调能力、团结共事和沟通表达能力及可持续发展能力。因此，在本课程的设计和实施中我</w:t>
      </w:r>
      <w:r>
        <w:rPr>
          <w:rFonts w:ascii="Times New Roman" w:hAnsi="Times New Roman" w:hint="eastAsia"/>
          <w:sz w:val="24"/>
          <w:szCs w:val="24"/>
        </w:rPr>
        <w:t>们</w:t>
      </w:r>
      <w:r>
        <w:rPr>
          <w:rFonts w:ascii="Times New Roman" w:hAnsi="Times New Roman" w:hint="eastAsia"/>
          <w:sz w:val="24"/>
          <w:szCs w:val="24"/>
        </w:rPr>
        <w:t>注重培养学生</w:t>
      </w:r>
      <w:r>
        <w:rPr>
          <w:rFonts w:ascii="Times New Roman" w:hAnsi="Times New Roman"/>
          <w:sz w:val="24"/>
          <w:szCs w:val="24"/>
        </w:rPr>
        <w:t>思想道德与职业素质</w:t>
      </w:r>
      <w:r>
        <w:rPr>
          <w:rFonts w:ascii="Times New Roman" w:hAnsi="Times New Roman" w:hint="eastAsia"/>
          <w:sz w:val="24"/>
          <w:szCs w:val="24"/>
        </w:rPr>
        <w:t>，</w:t>
      </w:r>
      <w:r>
        <w:rPr>
          <w:rFonts w:ascii="Times New Roman" w:hAnsi="Times New Roman" w:hint="eastAsia"/>
          <w:sz w:val="24"/>
          <w:szCs w:val="24"/>
        </w:rPr>
        <w:t>注重知识要求和能力要求。</w:t>
      </w:r>
    </w:p>
    <w:p w14:paraId="666FF8B2" w14:textId="6E4B9B8F" w:rsidR="0031566C" w:rsidRDefault="0031566C">
      <w:pPr>
        <w:pStyle w:val="a3"/>
        <w:spacing w:line="360" w:lineRule="auto"/>
        <w:ind w:firstLineChars="200" w:firstLine="480"/>
        <w:rPr>
          <w:rFonts w:ascii="Times New Roman" w:hAnsi="Times New Roman"/>
          <w:sz w:val="24"/>
          <w:szCs w:val="24"/>
        </w:rPr>
      </w:pPr>
      <w:r w:rsidRPr="0031566C">
        <w:rPr>
          <w:rFonts w:ascii="Times New Roman" w:hAnsi="Times New Roman" w:hint="eastAsia"/>
          <w:sz w:val="24"/>
          <w:szCs w:val="24"/>
        </w:rPr>
        <w:lastRenderedPageBreak/>
        <w:t>通过</w:t>
      </w:r>
      <w:r>
        <w:rPr>
          <w:rFonts w:ascii="Times New Roman" w:hAnsi="Times New Roman" w:hint="eastAsia"/>
          <w:sz w:val="24"/>
          <w:szCs w:val="24"/>
        </w:rPr>
        <w:t>本</w:t>
      </w:r>
      <w:r w:rsidRPr="0031566C">
        <w:rPr>
          <w:rFonts w:ascii="Times New Roman" w:hAnsi="Times New Roman" w:hint="eastAsia"/>
          <w:sz w:val="24"/>
          <w:szCs w:val="24"/>
        </w:rPr>
        <w:t>实验课程学习，</w:t>
      </w:r>
      <w:r>
        <w:rPr>
          <w:rFonts w:ascii="Times New Roman" w:hAnsi="Times New Roman" w:hint="eastAsia"/>
          <w:sz w:val="24"/>
          <w:szCs w:val="24"/>
        </w:rPr>
        <w:t>帮助学生</w:t>
      </w:r>
      <w:r>
        <w:rPr>
          <w:rFonts w:ascii="Times New Roman" w:hAnsi="Times New Roman" w:hint="eastAsia"/>
          <w:sz w:val="24"/>
          <w:szCs w:val="24"/>
        </w:rPr>
        <w:t>理解临床药理学的基本概念，</w:t>
      </w:r>
      <w:r w:rsidRPr="0031566C">
        <w:rPr>
          <w:rFonts w:ascii="Times New Roman" w:hAnsi="Times New Roman" w:hint="eastAsia"/>
          <w:sz w:val="24"/>
          <w:szCs w:val="24"/>
        </w:rPr>
        <w:t>培养学生的动手操作能力，促进学生观察、分析和独立解决问题的能力，提高学生的综合素质。</w:t>
      </w:r>
    </w:p>
    <w:p w14:paraId="2B13EA88" w14:textId="1BE42533" w:rsidR="007121AB" w:rsidRDefault="00CA5769">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同时要求学</w:t>
      </w:r>
      <w:r w:rsidR="003D2547">
        <w:rPr>
          <w:rFonts w:ascii="Times New Roman" w:hAnsi="Times New Roman" w:hint="eastAsia"/>
          <w:sz w:val="24"/>
          <w:szCs w:val="24"/>
        </w:rPr>
        <w:t>生</w:t>
      </w:r>
      <w:r>
        <w:rPr>
          <w:rFonts w:ascii="Times New Roman" w:hAnsi="Times New Roman" w:hint="eastAsia"/>
          <w:sz w:val="24"/>
          <w:szCs w:val="24"/>
        </w:rPr>
        <w:t>经过课程学习，</w:t>
      </w:r>
      <w:r>
        <w:rPr>
          <w:rFonts w:ascii="Times New Roman" w:hAnsi="Times New Roman" w:hint="eastAsia"/>
          <w:sz w:val="24"/>
          <w:szCs w:val="24"/>
        </w:rPr>
        <w:t>具有严肃的科学态度、严密的科学思维方法和严谨的科学作风的能力。具有理解、关怀病患的仁爱之心以及拥有献身于医学事业的高尚情操的能力。</w:t>
      </w:r>
    </w:p>
    <w:p w14:paraId="36193408" w14:textId="77777777" w:rsidR="007121AB" w:rsidRDefault="00CA5769">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五</w:t>
      </w:r>
      <w:r>
        <w:rPr>
          <w:rFonts w:ascii="Times New Roman" w:hAnsi="Times New Roman"/>
          <w:b/>
          <w:bCs/>
          <w:sz w:val="24"/>
          <w:szCs w:val="24"/>
        </w:rPr>
        <w:t>、考核方式</w:t>
      </w:r>
    </w:p>
    <w:p w14:paraId="7FEDDB76" w14:textId="06B54C7C" w:rsidR="007121AB" w:rsidRDefault="00CA5769">
      <w:pPr>
        <w:pStyle w:val="a3"/>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国家虚拟仿真实验教学项目共享平台（实验空间）学习</w:t>
      </w:r>
      <w:r>
        <w:rPr>
          <w:rFonts w:ascii="Times New Roman" w:hAnsi="Times New Roman" w:hint="eastAsia"/>
          <w:sz w:val="24"/>
          <w:szCs w:val="24"/>
        </w:rPr>
        <w:t xml:space="preserve"> 10 </w:t>
      </w:r>
      <w:r>
        <w:rPr>
          <w:rFonts w:ascii="Times New Roman" w:hAnsi="Times New Roman" w:hint="eastAsia"/>
          <w:sz w:val="24"/>
          <w:szCs w:val="24"/>
        </w:rPr>
        <w:t>分；</w:t>
      </w:r>
      <w:r>
        <w:rPr>
          <w:rFonts w:ascii="Times New Roman" w:hAnsi="Times New Roman" w:hint="eastAsia"/>
          <w:sz w:val="24"/>
          <w:szCs w:val="24"/>
        </w:rPr>
        <w:t xml:space="preserve">VMC-100 </w:t>
      </w:r>
      <w:r>
        <w:rPr>
          <w:rFonts w:ascii="Times New Roman" w:hAnsi="Times New Roman" w:hint="eastAsia"/>
          <w:sz w:val="24"/>
          <w:szCs w:val="24"/>
        </w:rPr>
        <w:t>虚拟仿真系统实验项目学习</w:t>
      </w:r>
      <w:r>
        <w:rPr>
          <w:rFonts w:ascii="Times New Roman" w:hAnsi="Times New Roman" w:hint="eastAsia"/>
          <w:sz w:val="24"/>
          <w:szCs w:val="24"/>
        </w:rPr>
        <w:t xml:space="preserve"> 10 </w:t>
      </w:r>
      <w:r>
        <w:rPr>
          <w:rFonts w:ascii="Times New Roman" w:hAnsi="Times New Roman" w:hint="eastAsia"/>
          <w:sz w:val="24"/>
          <w:szCs w:val="24"/>
        </w:rPr>
        <w:t>分；动物伦理学习</w:t>
      </w:r>
      <w:r>
        <w:rPr>
          <w:rFonts w:ascii="Times New Roman" w:hAnsi="Times New Roman" w:hint="eastAsia"/>
          <w:sz w:val="24"/>
          <w:szCs w:val="24"/>
        </w:rPr>
        <w:t xml:space="preserve"> 10 </w:t>
      </w:r>
      <w:r>
        <w:rPr>
          <w:rFonts w:ascii="Times New Roman" w:hAnsi="Times New Roman" w:hint="eastAsia"/>
          <w:sz w:val="24"/>
          <w:szCs w:val="24"/>
        </w:rPr>
        <w:t>分；实验报告及综合表现（出勤、课堂表现、实验室清洁卫生等）</w:t>
      </w:r>
      <w:r>
        <w:rPr>
          <w:rFonts w:ascii="Times New Roman" w:hAnsi="Times New Roman" w:hint="eastAsia"/>
          <w:sz w:val="24"/>
          <w:szCs w:val="24"/>
        </w:rPr>
        <w:t xml:space="preserve"> </w:t>
      </w:r>
      <w:r w:rsidR="00F91E69">
        <w:rPr>
          <w:rFonts w:ascii="Times New Roman" w:hAnsi="Times New Roman"/>
          <w:sz w:val="24"/>
          <w:szCs w:val="24"/>
        </w:rPr>
        <w:t>5</w:t>
      </w:r>
      <w:r>
        <w:rPr>
          <w:rFonts w:ascii="Times New Roman" w:hAnsi="Times New Roman" w:hint="eastAsia"/>
          <w:sz w:val="24"/>
          <w:szCs w:val="24"/>
        </w:rPr>
        <w:t xml:space="preserve">0 </w:t>
      </w:r>
      <w:r>
        <w:rPr>
          <w:rFonts w:ascii="Times New Roman" w:hAnsi="Times New Roman" w:hint="eastAsia"/>
          <w:sz w:val="24"/>
          <w:szCs w:val="24"/>
        </w:rPr>
        <w:t>分；</w:t>
      </w:r>
      <w:r w:rsidR="00EC4291">
        <w:rPr>
          <w:rFonts w:ascii="Times New Roman" w:hAnsi="Times New Roman" w:hint="eastAsia"/>
          <w:sz w:val="24"/>
          <w:szCs w:val="24"/>
        </w:rPr>
        <w:t>创新性</w:t>
      </w:r>
      <w:r>
        <w:rPr>
          <w:rFonts w:ascii="Times New Roman" w:hAnsi="Times New Roman" w:hint="eastAsia"/>
          <w:sz w:val="24"/>
          <w:szCs w:val="24"/>
        </w:rPr>
        <w:t>实验</w:t>
      </w:r>
      <w:r w:rsidR="00EC4291">
        <w:rPr>
          <w:rFonts w:ascii="Times New Roman" w:hAnsi="Times New Roman" w:hint="eastAsia"/>
          <w:sz w:val="24"/>
          <w:szCs w:val="24"/>
        </w:rPr>
        <w:t>设计</w:t>
      </w:r>
      <w:r>
        <w:rPr>
          <w:rFonts w:ascii="Times New Roman" w:hAnsi="Times New Roman" w:hint="eastAsia"/>
          <w:sz w:val="24"/>
          <w:szCs w:val="24"/>
        </w:rPr>
        <w:t xml:space="preserve"> </w:t>
      </w:r>
      <w:r w:rsidR="00F91E69">
        <w:rPr>
          <w:rFonts w:ascii="Times New Roman" w:hAnsi="Times New Roman"/>
          <w:sz w:val="24"/>
          <w:szCs w:val="24"/>
        </w:rPr>
        <w:t>2</w:t>
      </w:r>
      <w:r>
        <w:rPr>
          <w:rFonts w:ascii="Times New Roman" w:hAnsi="Times New Roman" w:hint="eastAsia"/>
          <w:sz w:val="24"/>
          <w:szCs w:val="24"/>
        </w:rPr>
        <w:t xml:space="preserve">0 </w:t>
      </w:r>
      <w:r>
        <w:rPr>
          <w:rFonts w:ascii="Times New Roman" w:hAnsi="Times New Roman" w:hint="eastAsia"/>
          <w:sz w:val="24"/>
          <w:szCs w:val="24"/>
        </w:rPr>
        <w:t>分。总分</w:t>
      </w:r>
      <w:r>
        <w:rPr>
          <w:rFonts w:ascii="Times New Roman" w:hAnsi="Times New Roman" w:hint="eastAsia"/>
          <w:sz w:val="24"/>
          <w:szCs w:val="24"/>
        </w:rPr>
        <w:t xml:space="preserve"> 100 </w:t>
      </w:r>
      <w:r>
        <w:rPr>
          <w:rFonts w:ascii="Times New Roman" w:hAnsi="Times New Roman" w:hint="eastAsia"/>
          <w:sz w:val="24"/>
          <w:szCs w:val="24"/>
        </w:rPr>
        <w:t>分。</w:t>
      </w:r>
    </w:p>
    <w:p w14:paraId="630945C9" w14:textId="77777777" w:rsidR="007121AB" w:rsidRDefault="00CA5769">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参与人：</w:t>
      </w:r>
      <w:r>
        <w:rPr>
          <w:rFonts w:ascii="Times New Roman" w:hAnsi="Times New Roman" w:hint="eastAsia"/>
          <w:bCs/>
          <w:sz w:val="24"/>
          <w:szCs w:val="24"/>
        </w:rPr>
        <w:t>余丽娟</w:t>
      </w:r>
    </w:p>
    <w:p w14:paraId="75C71D0A" w14:textId="77777777" w:rsidR="007121AB" w:rsidRDefault="00CA5769">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执笔人：</w:t>
      </w:r>
      <w:r>
        <w:rPr>
          <w:rFonts w:ascii="Times New Roman" w:hAnsi="Times New Roman" w:hint="eastAsia"/>
          <w:bCs/>
          <w:sz w:val="24"/>
          <w:szCs w:val="24"/>
        </w:rPr>
        <w:t>师海蓉</w:t>
      </w:r>
    </w:p>
    <w:p w14:paraId="72B1ED7C" w14:textId="77777777" w:rsidR="007121AB" w:rsidRDefault="00CA5769">
      <w:pPr>
        <w:pStyle w:val="a3"/>
        <w:spacing w:line="360" w:lineRule="auto"/>
        <w:ind w:firstLineChars="200" w:firstLine="480"/>
        <w:rPr>
          <w:rFonts w:ascii="Times New Roman" w:hAnsi="Times New Roman"/>
          <w:bCs/>
          <w:sz w:val="24"/>
          <w:szCs w:val="24"/>
        </w:rPr>
      </w:pPr>
      <w:r>
        <w:rPr>
          <w:rFonts w:ascii="Times New Roman" w:hAnsi="Times New Roman"/>
          <w:sz w:val="24"/>
          <w:szCs w:val="24"/>
        </w:rPr>
        <w:t>审定人：</w:t>
      </w:r>
      <w:r>
        <w:rPr>
          <w:rFonts w:ascii="Times New Roman" w:hAnsi="Times New Roman" w:hint="eastAsia"/>
          <w:bCs/>
          <w:sz w:val="24"/>
          <w:szCs w:val="24"/>
        </w:rPr>
        <w:t>李英博</w:t>
      </w:r>
    </w:p>
    <w:p w14:paraId="2EF09AC5" w14:textId="77777777" w:rsidR="007121AB" w:rsidRDefault="007121AB">
      <w:pPr>
        <w:rPr>
          <w:b/>
          <w:bCs/>
          <w:sz w:val="36"/>
          <w:szCs w:val="36"/>
        </w:rPr>
      </w:pPr>
    </w:p>
    <w:p w14:paraId="5F6E409F" w14:textId="77777777" w:rsidR="007121AB" w:rsidRDefault="007121AB">
      <w:pPr>
        <w:ind w:firstLineChars="850" w:firstLine="3072"/>
        <w:rPr>
          <w:b/>
          <w:bCs/>
          <w:sz w:val="36"/>
          <w:szCs w:val="36"/>
        </w:rPr>
      </w:pPr>
    </w:p>
    <w:p w14:paraId="23B1F16D" w14:textId="77777777" w:rsidR="007121AB" w:rsidRDefault="007121AB">
      <w:pPr>
        <w:ind w:firstLineChars="850" w:firstLine="3072"/>
        <w:rPr>
          <w:b/>
          <w:bCs/>
          <w:sz w:val="36"/>
          <w:szCs w:val="36"/>
        </w:rPr>
      </w:pPr>
    </w:p>
    <w:p w14:paraId="7C879805" w14:textId="77777777" w:rsidR="007121AB" w:rsidRDefault="007121AB">
      <w:pPr>
        <w:ind w:firstLineChars="850" w:firstLine="3072"/>
        <w:rPr>
          <w:b/>
          <w:bCs/>
          <w:sz w:val="36"/>
          <w:szCs w:val="36"/>
        </w:rPr>
      </w:pPr>
    </w:p>
    <w:p w14:paraId="78DFE535" w14:textId="77777777" w:rsidR="007121AB" w:rsidRDefault="007121AB">
      <w:pPr>
        <w:ind w:firstLineChars="850" w:firstLine="3072"/>
        <w:rPr>
          <w:b/>
          <w:bCs/>
          <w:sz w:val="36"/>
          <w:szCs w:val="36"/>
        </w:rPr>
      </w:pPr>
    </w:p>
    <w:p w14:paraId="406929F3" w14:textId="77777777" w:rsidR="007121AB" w:rsidRDefault="007121AB">
      <w:pPr>
        <w:ind w:firstLineChars="850" w:firstLine="3072"/>
        <w:rPr>
          <w:b/>
          <w:bCs/>
          <w:sz w:val="36"/>
          <w:szCs w:val="36"/>
        </w:rPr>
      </w:pPr>
    </w:p>
    <w:p w14:paraId="1D7B2752" w14:textId="77777777" w:rsidR="007121AB" w:rsidRDefault="007121AB">
      <w:pPr>
        <w:ind w:firstLineChars="850" w:firstLine="3072"/>
        <w:rPr>
          <w:b/>
          <w:bCs/>
          <w:sz w:val="36"/>
          <w:szCs w:val="36"/>
        </w:rPr>
      </w:pPr>
    </w:p>
    <w:p w14:paraId="18A038AD" w14:textId="77777777" w:rsidR="007121AB" w:rsidRDefault="007121AB">
      <w:pPr>
        <w:ind w:firstLineChars="850" w:firstLine="3072"/>
        <w:rPr>
          <w:b/>
          <w:bCs/>
          <w:sz w:val="36"/>
          <w:szCs w:val="36"/>
        </w:rPr>
      </w:pPr>
    </w:p>
    <w:p w14:paraId="55AB0E0D" w14:textId="77777777" w:rsidR="007121AB" w:rsidRDefault="00CA5769">
      <w:pPr>
        <w:rPr>
          <w:rFonts w:ascii="Times New Roman" w:hAnsi="Times New Roman"/>
          <w:b/>
          <w:bCs/>
          <w:sz w:val="32"/>
          <w:szCs w:val="32"/>
        </w:rPr>
      </w:pPr>
      <w:r>
        <w:rPr>
          <w:b/>
          <w:bCs/>
          <w:sz w:val="36"/>
          <w:szCs w:val="36"/>
        </w:rPr>
        <w:br w:type="page"/>
      </w:r>
      <w:r>
        <w:rPr>
          <w:rFonts w:ascii="Times New Roman" w:hAnsi="Times New Roman"/>
          <w:b/>
          <w:bCs/>
          <w:sz w:val="32"/>
          <w:szCs w:val="32"/>
        </w:rPr>
        <w:lastRenderedPageBreak/>
        <w:t>教材</w:t>
      </w:r>
      <w:r>
        <w:rPr>
          <w:rFonts w:ascii="Times New Roman" w:hAnsi="Times New Roman" w:hint="eastAsia"/>
          <w:b/>
          <w:bCs/>
          <w:sz w:val="32"/>
          <w:szCs w:val="32"/>
        </w:rPr>
        <w:t>、教辅用书</w:t>
      </w:r>
      <w:r>
        <w:rPr>
          <w:rFonts w:ascii="Times New Roman" w:hAnsi="Times New Roman"/>
          <w:b/>
          <w:bCs/>
          <w:sz w:val="32"/>
          <w:szCs w:val="32"/>
        </w:rPr>
        <w:t>与参考书目</w:t>
      </w:r>
    </w:p>
    <w:p w14:paraId="1E46F452" w14:textId="77777777" w:rsidR="007121AB" w:rsidRDefault="00CA5769">
      <w:pPr>
        <w:spacing w:line="360" w:lineRule="auto"/>
        <w:ind w:firstLineChars="200" w:firstLine="480"/>
        <w:rPr>
          <w:rFonts w:ascii="Times New Roman" w:hAnsi="Times New Roman"/>
          <w:b/>
          <w:bCs/>
          <w:sz w:val="32"/>
          <w:szCs w:val="32"/>
        </w:rPr>
      </w:pPr>
      <w:r>
        <w:rPr>
          <w:rFonts w:ascii="Times New Roman" w:hAnsi="Times New Roman" w:hint="eastAsia"/>
          <w:sz w:val="24"/>
        </w:rPr>
        <w:t>本课程使用教材由本校著名药理学教授主编，符合本校本科生培养的实际情况，与课程安排的实验内容匹配度高。</w:t>
      </w:r>
    </w:p>
    <w:p w14:paraId="2317C156" w14:textId="77777777" w:rsidR="007121AB" w:rsidRDefault="00CA5769">
      <w:pPr>
        <w:numPr>
          <w:ilvl w:val="0"/>
          <w:numId w:val="1"/>
        </w:numPr>
        <w:spacing w:line="360" w:lineRule="auto"/>
        <w:rPr>
          <w:rFonts w:ascii="Times New Roman" w:eastAsia="宋体" w:hAnsi="Times New Roman"/>
          <w:b/>
          <w:bCs/>
          <w:sz w:val="24"/>
        </w:rPr>
      </w:pPr>
      <w:r>
        <w:rPr>
          <w:rFonts w:ascii="Times New Roman" w:eastAsia="宋体" w:hAnsi="Times New Roman" w:hint="eastAsia"/>
          <w:b/>
          <w:bCs/>
          <w:sz w:val="24"/>
        </w:rPr>
        <w:t>教材</w:t>
      </w:r>
    </w:p>
    <w:p w14:paraId="6160C806" w14:textId="77777777" w:rsidR="007121AB" w:rsidRDefault="00CA5769">
      <w:pPr>
        <w:spacing w:line="360" w:lineRule="auto"/>
        <w:rPr>
          <w:rFonts w:ascii="宋体" w:eastAsia="宋体" w:hAnsi="宋体" w:cs="宋体"/>
          <w:bCs/>
          <w:sz w:val="24"/>
        </w:rPr>
      </w:pPr>
      <w:r>
        <w:rPr>
          <w:rFonts w:ascii="宋体" w:eastAsia="宋体" w:hAnsi="宋体" w:cs="宋体" w:hint="eastAsia"/>
          <w:bCs/>
          <w:sz w:val="24"/>
        </w:rPr>
        <w:t>周岐新</w:t>
      </w:r>
      <w:r>
        <w:rPr>
          <w:rFonts w:ascii="宋体" w:eastAsia="宋体" w:hAnsi="宋体" w:cs="宋体" w:hint="eastAsia"/>
          <w:bCs/>
          <w:sz w:val="24"/>
        </w:rPr>
        <w:t>.</w:t>
      </w:r>
      <w:r>
        <w:rPr>
          <w:rFonts w:ascii="宋体" w:eastAsia="宋体" w:hAnsi="宋体" w:cs="宋体" w:hint="eastAsia"/>
          <w:bCs/>
          <w:sz w:val="24"/>
        </w:rPr>
        <w:t>人体机能学实验</w:t>
      </w:r>
      <w:r>
        <w:rPr>
          <w:rFonts w:ascii="宋体" w:eastAsia="宋体" w:hAnsi="宋体" w:cs="宋体" w:hint="eastAsia"/>
          <w:bCs/>
          <w:sz w:val="24"/>
        </w:rPr>
        <w:t>.</w:t>
      </w:r>
      <w:r>
        <w:rPr>
          <w:rFonts w:ascii="宋体" w:eastAsia="宋体" w:hAnsi="宋体" w:cs="宋体" w:hint="eastAsia"/>
          <w:bCs/>
          <w:sz w:val="24"/>
        </w:rPr>
        <w:t>第</w:t>
      </w:r>
      <w:r>
        <w:rPr>
          <w:rFonts w:ascii="宋体" w:eastAsia="宋体" w:hAnsi="宋体" w:cs="宋体" w:hint="eastAsia"/>
          <w:bCs/>
          <w:sz w:val="24"/>
        </w:rPr>
        <w:t>2</w:t>
      </w:r>
      <w:r>
        <w:rPr>
          <w:rFonts w:ascii="宋体" w:eastAsia="宋体" w:hAnsi="宋体" w:cs="宋体" w:hint="eastAsia"/>
          <w:bCs/>
          <w:sz w:val="24"/>
        </w:rPr>
        <w:t>版</w:t>
      </w:r>
      <w:r>
        <w:rPr>
          <w:rFonts w:ascii="宋体" w:eastAsia="宋体" w:hAnsi="宋体" w:cs="宋体" w:hint="eastAsia"/>
          <w:bCs/>
          <w:sz w:val="24"/>
        </w:rPr>
        <w:t>.</w:t>
      </w:r>
      <w:r>
        <w:rPr>
          <w:rFonts w:ascii="宋体" w:eastAsia="宋体" w:hAnsi="宋体" w:cs="宋体" w:hint="eastAsia"/>
          <w:bCs/>
          <w:sz w:val="24"/>
        </w:rPr>
        <w:t>北京：科学出版社，</w:t>
      </w:r>
      <w:r>
        <w:rPr>
          <w:rFonts w:ascii="宋体" w:eastAsia="宋体" w:hAnsi="宋体" w:cs="宋体" w:hint="eastAsia"/>
          <w:bCs/>
          <w:sz w:val="24"/>
        </w:rPr>
        <w:t xml:space="preserve">2013 </w:t>
      </w:r>
    </w:p>
    <w:p w14:paraId="58E66878" w14:textId="77777777" w:rsidR="007121AB" w:rsidRDefault="007121AB">
      <w:pPr>
        <w:rPr>
          <w:rFonts w:ascii="宋体" w:eastAsia="宋体" w:hAnsi="宋体" w:cs="宋体"/>
          <w:bCs/>
          <w:sz w:val="28"/>
          <w:szCs w:val="28"/>
        </w:rPr>
      </w:pPr>
    </w:p>
    <w:p w14:paraId="1A4298B7" w14:textId="77777777" w:rsidR="007121AB" w:rsidRDefault="007121AB">
      <w:pPr>
        <w:ind w:firstLineChars="850" w:firstLine="3072"/>
        <w:rPr>
          <w:b/>
          <w:bCs/>
          <w:sz w:val="36"/>
          <w:szCs w:val="36"/>
        </w:rPr>
      </w:pPr>
    </w:p>
    <w:p w14:paraId="07E96526" w14:textId="77777777" w:rsidR="007121AB" w:rsidRDefault="007121AB">
      <w:pPr>
        <w:ind w:firstLineChars="850" w:firstLine="3072"/>
        <w:rPr>
          <w:b/>
          <w:bCs/>
          <w:sz w:val="36"/>
          <w:szCs w:val="36"/>
        </w:rPr>
      </w:pPr>
    </w:p>
    <w:p w14:paraId="1FDA0CEB" w14:textId="77777777" w:rsidR="007121AB" w:rsidRDefault="007121AB">
      <w:pPr>
        <w:ind w:firstLineChars="850" w:firstLine="3072"/>
        <w:rPr>
          <w:b/>
          <w:bCs/>
          <w:sz w:val="36"/>
          <w:szCs w:val="36"/>
        </w:rPr>
      </w:pPr>
    </w:p>
    <w:p w14:paraId="0B2E49FF" w14:textId="77777777" w:rsidR="007121AB" w:rsidRDefault="007121AB">
      <w:pPr>
        <w:ind w:firstLineChars="850" w:firstLine="3072"/>
        <w:rPr>
          <w:b/>
          <w:bCs/>
          <w:sz w:val="36"/>
          <w:szCs w:val="36"/>
        </w:rPr>
      </w:pPr>
    </w:p>
    <w:p w14:paraId="09D97F13" w14:textId="77777777" w:rsidR="007121AB" w:rsidRDefault="007121AB">
      <w:pPr>
        <w:ind w:firstLineChars="850" w:firstLine="3072"/>
        <w:rPr>
          <w:b/>
          <w:bCs/>
          <w:sz w:val="36"/>
          <w:szCs w:val="36"/>
        </w:rPr>
      </w:pPr>
    </w:p>
    <w:p w14:paraId="77ECC1A8" w14:textId="77777777" w:rsidR="007121AB" w:rsidRDefault="007121AB">
      <w:pPr>
        <w:ind w:firstLineChars="850" w:firstLine="3072"/>
        <w:rPr>
          <w:b/>
          <w:bCs/>
          <w:sz w:val="36"/>
          <w:szCs w:val="36"/>
        </w:rPr>
      </w:pPr>
    </w:p>
    <w:p w14:paraId="50CE4E5B" w14:textId="77777777" w:rsidR="007121AB" w:rsidRDefault="007121AB">
      <w:pPr>
        <w:ind w:firstLineChars="850" w:firstLine="3072"/>
        <w:rPr>
          <w:b/>
          <w:bCs/>
          <w:sz w:val="36"/>
          <w:szCs w:val="36"/>
        </w:rPr>
      </w:pPr>
    </w:p>
    <w:p w14:paraId="15A0CA82" w14:textId="77777777" w:rsidR="007121AB" w:rsidRDefault="007121AB">
      <w:pPr>
        <w:ind w:firstLineChars="850" w:firstLine="3072"/>
        <w:rPr>
          <w:b/>
          <w:bCs/>
          <w:sz w:val="36"/>
          <w:szCs w:val="36"/>
        </w:rPr>
      </w:pPr>
    </w:p>
    <w:p w14:paraId="5485A1B6" w14:textId="77777777" w:rsidR="007121AB" w:rsidRDefault="007121AB">
      <w:pPr>
        <w:ind w:firstLineChars="850" w:firstLine="3072"/>
        <w:rPr>
          <w:b/>
          <w:bCs/>
          <w:sz w:val="36"/>
          <w:szCs w:val="36"/>
        </w:rPr>
      </w:pPr>
    </w:p>
    <w:p w14:paraId="25999DB5" w14:textId="77777777" w:rsidR="007121AB" w:rsidRDefault="007121AB">
      <w:pPr>
        <w:ind w:firstLineChars="850" w:firstLine="3072"/>
        <w:rPr>
          <w:b/>
          <w:bCs/>
          <w:sz w:val="36"/>
          <w:szCs w:val="36"/>
        </w:rPr>
      </w:pPr>
    </w:p>
    <w:p w14:paraId="1143F363" w14:textId="77777777" w:rsidR="007121AB" w:rsidRDefault="007121AB">
      <w:pPr>
        <w:ind w:firstLineChars="850" w:firstLine="3072"/>
        <w:rPr>
          <w:b/>
          <w:bCs/>
          <w:sz w:val="36"/>
          <w:szCs w:val="36"/>
        </w:rPr>
      </w:pPr>
    </w:p>
    <w:p w14:paraId="76DCCD24" w14:textId="77777777" w:rsidR="007121AB" w:rsidRDefault="007121AB">
      <w:pPr>
        <w:ind w:firstLineChars="850" w:firstLine="3072"/>
        <w:rPr>
          <w:b/>
          <w:bCs/>
          <w:sz w:val="36"/>
          <w:szCs w:val="36"/>
        </w:rPr>
      </w:pPr>
    </w:p>
    <w:p w14:paraId="0FB6D66B" w14:textId="77777777" w:rsidR="007121AB" w:rsidRDefault="007121AB">
      <w:pPr>
        <w:ind w:firstLineChars="850" w:firstLine="3072"/>
        <w:rPr>
          <w:b/>
          <w:bCs/>
          <w:sz w:val="36"/>
          <w:szCs w:val="36"/>
        </w:rPr>
      </w:pPr>
    </w:p>
    <w:p w14:paraId="744C6F8E" w14:textId="77777777" w:rsidR="007121AB" w:rsidRDefault="007121AB">
      <w:pPr>
        <w:ind w:firstLineChars="850" w:firstLine="3072"/>
        <w:rPr>
          <w:b/>
          <w:bCs/>
          <w:sz w:val="36"/>
          <w:szCs w:val="36"/>
        </w:rPr>
      </w:pPr>
    </w:p>
    <w:p w14:paraId="33608CA1" w14:textId="77777777" w:rsidR="007121AB" w:rsidRDefault="007121AB">
      <w:pPr>
        <w:ind w:firstLineChars="850" w:firstLine="3072"/>
        <w:rPr>
          <w:b/>
          <w:bCs/>
          <w:sz w:val="36"/>
          <w:szCs w:val="36"/>
        </w:rPr>
      </w:pPr>
    </w:p>
    <w:p w14:paraId="19FFC1A6" w14:textId="77777777" w:rsidR="007121AB" w:rsidRDefault="007121AB">
      <w:pPr>
        <w:ind w:firstLineChars="850" w:firstLine="3072"/>
        <w:rPr>
          <w:b/>
          <w:bCs/>
          <w:sz w:val="36"/>
          <w:szCs w:val="36"/>
        </w:rPr>
      </w:pPr>
    </w:p>
    <w:p w14:paraId="03B4C9E3" w14:textId="77777777" w:rsidR="007121AB" w:rsidRDefault="007121AB">
      <w:pPr>
        <w:pStyle w:val="a3"/>
        <w:rPr>
          <w:b/>
          <w:sz w:val="32"/>
          <w:szCs w:val="32"/>
        </w:rPr>
      </w:pPr>
    </w:p>
    <w:sdt>
      <w:sdtPr>
        <w:rPr>
          <w:rFonts w:asciiTheme="minorHAnsi" w:eastAsiaTheme="minorEastAsia" w:hAnsiTheme="minorHAnsi" w:cstheme="minorBidi"/>
          <w:color w:val="auto"/>
          <w:kern w:val="2"/>
          <w:sz w:val="21"/>
          <w:szCs w:val="24"/>
          <w:lang w:val="zh-CN"/>
        </w:rPr>
        <w:id w:val="-1764831794"/>
        <w:docPartObj>
          <w:docPartGallery w:val="Table of Contents"/>
          <w:docPartUnique/>
        </w:docPartObj>
      </w:sdtPr>
      <w:sdtEndPr>
        <w:rPr>
          <w:b/>
          <w:bCs/>
        </w:rPr>
      </w:sdtEndPr>
      <w:sdtContent>
        <w:p w14:paraId="49B1AF01" w14:textId="77777777" w:rsidR="007121AB" w:rsidRPr="009719D9" w:rsidRDefault="00CA5769">
          <w:pPr>
            <w:pStyle w:val="TOC10"/>
            <w:jc w:val="center"/>
            <w:rPr>
              <w:b/>
              <w:color w:val="auto"/>
            </w:rPr>
          </w:pPr>
          <w:r w:rsidRPr="009719D9">
            <w:rPr>
              <w:b/>
              <w:color w:val="auto"/>
              <w:lang w:val="zh-CN"/>
            </w:rPr>
            <w:t>目</w:t>
          </w:r>
          <w:r w:rsidRPr="009719D9">
            <w:rPr>
              <w:rFonts w:hint="eastAsia"/>
              <w:b/>
              <w:color w:val="auto"/>
              <w:lang w:val="zh-CN"/>
            </w:rPr>
            <w:t xml:space="preserve">  </w:t>
          </w:r>
          <w:r w:rsidRPr="009719D9">
            <w:rPr>
              <w:b/>
              <w:color w:val="auto"/>
              <w:lang w:val="zh-CN"/>
            </w:rPr>
            <w:t>录</w:t>
          </w:r>
        </w:p>
        <w:p w14:paraId="3726C37F" w14:textId="29FA0DDC" w:rsidR="001A0129" w:rsidRPr="007A161A" w:rsidRDefault="00CA5769" w:rsidP="001A0129">
          <w:pPr>
            <w:pStyle w:val="TOC2"/>
            <w:rPr>
              <w:rFonts w:asciiTheme="minorEastAsia" w:hAnsiTheme="minorEastAsia"/>
              <w:noProof/>
              <w:sz w:val="24"/>
            </w:rPr>
          </w:pPr>
          <w:r>
            <w:fldChar w:fldCharType="begin"/>
          </w:r>
          <w:r>
            <w:instrText xml:space="preserve"> TOC \o "1-3" \h \z \u </w:instrText>
          </w:r>
          <w:r>
            <w:fldChar w:fldCharType="separate"/>
          </w:r>
          <w:hyperlink w:anchor="_Toc85371281" w:history="1">
            <w:r w:rsidR="001A0129" w:rsidRPr="007A161A">
              <w:rPr>
                <w:rStyle w:val="aa"/>
                <w:rFonts w:asciiTheme="minorEastAsia" w:hAnsiTheme="minorEastAsia"/>
                <w:noProof/>
                <w:sz w:val="24"/>
              </w:rPr>
              <w:t>实验一  临床药理学实验设计的基本方法</w:t>
            </w:r>
            <w:r w:rsidR="001A0129" w:rsidRPr="007A161A">
              <w:rPr>
                <w:rFonts w:asciiTheme="minorEastAsia" w:hAnsiTheme="minorEastAsia"/>
                <w:noProof/>
                <w:webHidden/>
                <w:sz w:val="24"/>
              </w:rPr>
              <w:tab/>
            </w:r>
            <w:r w:rsidR="001A0129" w:rsidRPr="007A161A">
              <w:rPr>
                <w:rFonts w:asciiTheme="minorEastAsia" w:hAnsiTheme="minorEastAsia"/>
                <w:noProof/>
                <w:webHidden/>
                <w:sz w:val="24"/>
              </w:rPr>
              <w:fldChar w:fldCharType="begin"/>
            </w:r>
            <w:r w:rsidR="001A0129" w:rsidRPr="007A161A">
              <w:rPr>
                <w:rFonts w:asciiTheme="minorEastAsia" w:hAnsiTheme="minorEastAsia"/>
                <w:noProof/>
                <w:webHidden/>
                <w:sz w:val="24"/>
              </w:rPr>
              <w:instrText xml:space="preserve"> PAGEREF _Toc85371281 \h </w:instrText>
            </w:r>
            <w:r w:rsidR="001A0129" w:rsidRPr="007A161A">
              <w:rPr>
                <w:rFonts w:asciiTheme="minorEastAsia" w:hAnsiTheme="minorEastAsia"/>
                <w:noProof/>
                <w:webHidden/>
                <w:sz w:val="24"/>
              </w:rPr>
            </w:r>
            <w:r w:rsidR="001A0129" w:rsidRPr="007A161A">
              <w:rPr>
                <w:rFonts w:asciiTheme="minorEastAsia" w:hAnsiTheme="minorEastAsia"/>
                <w:noProof/>
                <w:webHidden/>
                <w:sz w:val="24"/>
              </w:rPr>
              <w:fldChar w:fldCharType="separate"/>
            </w:r>
            <w:r w:rsidR="001A0129" w:rsidRPr="007A161A">
              <w:rPr>
                <w:rFonts w:asciiTheme="minorEastAsia" w:hAnsiTheme="minorEastAsia"/>
                <w:noProof/>
                <w:webHidden/>
                <w:sz w:val="24"/>
              </w:rPr>
              <w:t>2</w:t>
            </w:r>
            <w:r w:rsidR="001A0129" w:rsidRPr="007A161A">
              <w:rPr>
                <w:rFonts w:asciiTheme="minorEastAsia" w:hAnsiTheme="minorEastAsia"/>
                <w:noProof/>
                <w:webHidden/>
                <w:sz w:val="24"/>
              </w:rPr>
              <w:fldChar w:fldCharType="end"/>
            </w:r>
          </w:hyperlink>
        </w:p>
        <w:p w14:paraId="6526B587" w14:textId="46D27582" w:rsidR="001A0129" w:rsidRPr="007A161A" w:rsidRDefault="001A0129" w:rsidP="001A0129">
          <w:pPr>
            <w:pStyle w:val="TOC1"/>
            <w:tabs>
              <w:tab w:val="right" w:leader="dot" w:pos="8296"/>
            </w:tabs>
            <w:spacing w:line="360" w:lineRule="auto"/>
            <w:rPr>
              <w:rFonts w:asciiTheme="minorEastAsia" w:hAnsiTheme="minorEastAsia"/>
              <w:noProof/>
              <w:sz w:val="24"/>
            </w:rPr>
          </w:pPr>
          <w:hyperlink w:anchor="_Toc85371282" w:history="1">
            <w:r w:rsidRPr="007A161A">
              <w:rPr>
                <w:rStyle w:val="aa"/>
                <w:rFonts w:asciiTheme="minorEastAsia" w:hAnsiTheme="minorEastAsia"/>
                <w:noProof/>
                <w:sz w:val="24"/>
              </w:rPr>
              <w:t>实验二  药物半数致死量LD50的测定</w:t>
            </w:r>
            <w:r w:rsidRPr="007A161A">
              <w:rPr>
                <w:rFonts w:asciiTheme="minorEastAsia" w:hAnsiTheme="minorEastAsia"/>
                <w:noProof/>
                <w:webHidden/>
                <w:sz w:val="24"/>
              </w:rPr>
              <w:tab/>
            </w:r>
            <w:r w:rsidRPr="007A161A">
              <w:rPr>
                <w:rFonts w:asciiTheme="minorEastAsia" w:hAnsiTheme="minorEastAsia"/>
                <w:noProof/>
                <w:webHidden/>
                <w:sz w:val="24"/>
              </w:rPr>
              <w:fldChar w:fldCharType="begin"/>
            </w:r>
            <w:r w:rsidRPr="007A161A">
              <w:rPr>
                <w:rFonts w:asciiTheme="minorEastAsia" w:hAnsiTheme="minorEastAsia"/>
                <w:noProof/>
                <w:webHidden/>
                <w:sz w:val="24"/>
              </w:rPr>
              <w:instrText xml:space="preserve"> PAGEREF _Toc85371282 \h </w:instrText>
            </w:r>
            <w:r w:rsidRPr="007A161A">
              <w:rPr>
                <w:rFonts w:asciiTheme="minorEastAsia" w:hAnsiTheme="minorEastAsia"/>
                <w:noProof/>
                <w:webHidden/>
                <w:sz w:val="24"/>
              </w:rPr>
            </w:r>
            <w:r w:rsidRPr="007A161A">
              <w:rPr>
                <w:rFonts w:asciiTheme="minorEastAsia" w:hAnsiTheme="minorEastAsia"/>
                <w:noProof/>
                <w:webHidden/>
                <w:sz w:val="24"/>
              </w:rPr>
              <w:fldChar w:fldCharType="separate"/>
            </w:r>
            <w:r w:rsidRPr="007A161A">
              <w:rPr>
                <w:rFonts w:asciiTheme="minorEastAsia" w:hAnsiTheme="minorEastAsia"/>
                <w:noProof/>
                <w:webHidden/>
                <w:sz w:val="24"/>
              </w:rPr>
              <w:t>3</w:t>
            </w:r>
            <w:r w:rsidRPr="007A161A">
              <w:rPr>
                <w:rFonts w:asciiTheme="minorEastAsia" w:hAnsiTheme="minorEastAsia"/>
                <w:noProof/>
                <w:webHidden/>
                <w:sz w:val="24"/>
              </w:rPr>
              <w:fldChar w:fldCharType="end"/>
            </w:r>
          </w:hyperlink>
        </w:p>
        <w:p w14:paraId="190EE672" w14:textId="6F8E4F46" w:rsidR="001A0129" w:rsidRDefault="001A0129" w:rsidP="001A0129">
          <w:pPr>
            <w:pStyle w:val="TOC1"/>
            <w:tabs>
              <w:tab w:val="right" w:leader="dot" w:pos="8296"/>
            </w:tabs>
            <w:spacing w:line="360" w:lineRule="auto"/>
            <w:rPr>
              <w:noProof/>
              <w:szCs w:val="22"/>
            </w:rPr>
          </w:pPr>
          <w:hyperlink w:anchor="_Toc85371283" w:history="1">
            <w:r w:rsidRPr="007A161A">
              <w:rPr>
                <w:rStyle w:val="aa"/>
                <w:rFonts w:asciiTheme="minorEastAsia" w:hAnsiTheme="minorEastAsia"/>
                <w:noProof/>
                <w:sz w:val="24"/>
              </w:rPr>
              <w:t>实验三  磺胺类药物在体内的分布</w:t>
            </w:r>
            <w:r w:rsidRPr="007A161A">
              <w:rPr>
                <w:rFonts w:asciiTheme="minorEastAsia" w:hAnsiTheme="minorEastAsia"/>
                <w:noProof/>
                <w:webHidden/>
                <w:sz w:val="24"/>
              </w:rPr>
              <w:tab/>
            </w:r>
            <w:r w:rsidRPr="007A161A">
              <w:rPr>
                <w:rFonts w:asciiTheme="minorEastAsia" w:hAnsiTheme="minorEastAsia"/>
                <w:noProof/>
                <w:webHidden/>
                <w:sz w:val="24"/>
              </w:rPr>
              <w:fldChar w:fldCharType="begin"/>
            </w:r>
            <w:r w:rsidRPr="007A161A">
              <w:rPr>
                <w:rFonts w:asciiTheme="minorEastAsia" w:hAnsiTheme="minorEastAsia"/>
                <w:noProof/>
                <w:webHidden/>
                <w:sz w:val="24"/>
              </w:rPr>
              <w:instrText xml:space="preserve"> PAGEREF _Toc85371283 \h </w:instrText>
            </w:r>
            <w:r w:rsidRPr="007A161A">
              <w:rPr>
                <w:rFonts w:asciiTheme="minorEastAsia" w:hAnsiTheme="minorEastAsia"/>
                <w:noProof/>
                <w:webHidden/>
                <w:sz w:val="24"/>
              </w:rPr>
            </w:r>
            <w:r w:rsidRPr="007A161A">
              <w:rPr>
                <w:rFonts w:asciiTheme="minorEastAsia" w:hAnsiTheme="minorEastAsia"/>
                <w:noProof/>
                <w:webHidden/>
                <w:sz w:val="24"/>
              </w:rPr>
              <w:fldChar w:fldCharType="separate"/>
            </w:r>
            <w:r w:rsidRPr="007A161A">
              <w:rPr>
                <w:rFonts w:asciiTheme="minorEastAsia" w:hAnsiTheme="minorEastAsia"/>
                <w:noProof/>
                <w:webHidden/>
                <w:sz w:val="24"/>
              </w:rPr>
              <w:t>4</w:t>
            </w:r>
            <w:r w:rsidRPr="007A161A">
              <w:rPr>
                <w:rFonts w:asciiTheme="minorEastAsia" w:hAnsiTheme="minorEastAsia"/>
                <w:noProof/>
                <w:webHidden/>
                <w:sz w:val="24"/>
              </w:rPr>
              <w:fldChar w:fldCharType="end"/>
            </w:r>
          </w:hyperlink>
        </w:p>
        <w:p w14:paraId="314BA3BD" w14:textId="6BAB5431" w:rsidR="007121AB" w:rsidRDefault="00CA5769">
          <w:r>
            <w:rPr>
              <w:b/>
              <w:bCs/>
              <w:lang w:val="zh-CN"/>
            </w:rPr>
            <w:fldChar w:fldCharType="end"/>
          </w:r>
        </w:p>
      </w:sdtContent>
    </w:sdt>
    <w:p w14:paraId="3DD56200" w14:textId="77777777" w:rsidR="007121AB" w:rsidRDefault="007121AB">
      <w:pPr>
        <w:pStyle w:val="a3"/>
        <w:ind w:firstLineChars="445" w:firstLine="1430"/>
        <w:rPr>
          <w:b/>
          <w:sz w:val="32"/>
          <w:szCs w:val="32"/>
        </w:rPr>
      </w:pPr>
    </w:p>
    <w:p w14:paraId="3E1D79C2" w14:textId="77777777" w:rsidR="007121AB" w:rsidRDefault="007121AB">
      <w:pPr>
        <w:pStyle w:val="a3"/>
        <w:ind w:firstLineChars="445" w:firstLine="1430"/>
        <w:rPr>
          <w:b/>
          <w:sz w:val="32"/>
          <w:szCs w:val="32"/>
        </w:rPr>
      </w:pPr>
    </w:p>
    <w:p w14:paraId="0BD4E690" w14:textId="77777777" w:rsidR="007121AB" w:rsidRDefault="007121AB">
      <w:pPr>
        <w:pStyle w:val="a3"/>
        <w:ind w:firstLineChars="445" w:firstLine="1430"/>
        <w:rPr>
          <w:b/>
          <w:sz w:val="32"/>
          <w:szCs w:val="32"/>
        </w:rPr>
      </w:pPr>
    </w:p>
    <w:p w14:paraId="019DE90D" w14:textId="77777777" w:rsidR="007121AB" w:rsidRDefault="007121AB">
      <w:pPr>
        <w:pStyle w:val="a3"/>
        <w:rPr>
          <w:b/>
          <w:sz w:val="32"/>
          <w:szCs w:val="32"/>
        </w:rPr>
      </w:pPr>
    </w:p>
    <w:p w14:paraId="220236D2" w14:textId="77777777" w:rsidR="007121AB" w:rsidRDefault="007121AB">
      <w:pPr>
        <w:pStyle w:val="a3"/>
        <w:ind w:firstLineChars="98" w:firstLine="354"/>
        <w:rPr>
          <w:b/>
          <w:sz w:val="36"/>
          <w:szCs w:val="36"/>
        </w:rPr>
        <w:sectPr w:rsidR="007121AB">
          <w:pgSz w:w="11906" w:h="16838"/>
          <w:pgMar w:top="1440" w:right="1800" w:bottom="1440" w:left="1800" w:header="851" w:footer="992" w:gutter="0"/>
          <w:cols w:space="425"/>
          <w:docGrid w:type="lines" w:linePitch="312"/>
        </w:sectPr>
      </w:pPr>
    </w:p>
    <w:p w14:paraId="49FDD860" w14:textId="77777777" w:rsidR="007121AB" w:rsidRPr="009719D9" w:rsidRDefault="00CA5769">
      <w:pPr>
        <w:pStyle w:val="a3"/>
        <w:jc w:val="center"/>
        <w:rPr>
          <w:rFonts w:hAnsi="宋体"/>
          <w:sz w:val="32"/>
          <w:szCs w:val="32"/>
        </w:rPr>
      </w:pPr>
      <w:r w:rsidRPr="009719D9">
        <w:rPr>
          <w:rFonts w:hint="eastAsia"/>
          <w:b/>
          <w:sz w:val="32"/>
          <w:szCs w:val="32"/>
        </w:rPr>
        <w:lastRenderedPageBreak/>
        <w:t>教学时数分配表（共</w:t>
      </w:r>
      <w:r w:rsidRPr="009719D9">
        <w:rPr>
          <w:rFonts w:hint="eastAsia"/>
          <w:bCs/>
          <w:sz w:val="32"/>
          <w:szCs w:val="32"/>
        </w:rPr>
        <w:t>40</w:t>
      </w:r>
      <w:r w:rsidRPr="009719D9">
        <w:rPr>
          <w:rFonts w:hint="eastAsia"/>
          <w:b/>
          <w:sz w:val="32"/>
          <w:szCs w:val="32"/>
        </w:rPr>
        <w:t>学时）</w:t>
      </w:r>
    </w:p>
    <w:tbl>
      <w:tblPr>
        <w:tblpPr w:leftFromText="180" w:rightFromText="180" w:vertAnchor="page" w:horzAnchor="margin" w:tblpXSpec="center" w:tblpY="2355"/>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0"/>
        <w:gridCol w:w="1440"/>
        <w:gridCol w:w="1672"/>
      </w:tblGrid>
      <w:tr w:rsidR="00A70939" w14:paraId="6A37F3D7" w14:textId="77777777" w:rsidTr="00A70939">
        <w:tc>
          <w:tcPr>
            <w:tcW w:w="6140" w:type="dxa"/>
            <w:tcBorders>
              <w:left w:val="nil"/>
              <w:bottom w:val="single" w:sz="4" w:space="0" w:color="auto"/>
              <w:right w:val="nil"/>
            </w:tcBorders>
          </w:tcPr>
          <w:p w14:paraId="5B68540E" w14:textId="77777777" w:rsidR="00A70939" w:rsidRPr="00514722" w:rsidRDefault="00A70939" w:rsidP="00E10820">
            <w:pPr>
              <w:spacing w:line="360" w:lineRule="auto"/>
              <w:ind w:firstLineChars="900" w:firstLine="1897"/>
              <w:rPr>
                <w:rFonts w:hint="eastAsia"/>
                <w:szCs w:val="21"/>
              </w:rPr>
            </w:pPr>
            <w:r w:rsidRPr="00514722">
              <w:rPr>
                <w:rFonts w:hint="eastAsia"/>
                <w:b/>
                <w:szCs w:val="21"/>
              </w:rPr>
              <w:t>教学内容</w:t>
            </w:r>
          </w:p>
        </w:tc>
        <w:tc>
          <w:tcPr>
            <w:tcW w:w="1440" w:type="dxa"/>
            <w:tcBorders>
              <w:left w:val="nil"/>
              <w:bottom w:val="single" w:sz="4" w:space="0" w:color="auto"/>
              <w:right w:val="nil"/>
            </w:tcBorders>
          </w:tcPr>
          <w:p w14:paraId="4C6D8E4D" w14:textId="77777777" w:rsidR="00A70939" w:rsidRPr="00514722" w:rsidRDefault="00A70939" w:rsidP="00E10820">
            <w:pPr>
              <w:spacing w:line="360" w:lineRule="auto"/>
              <w:rPr>
                <w:rFonts w:hint="eastAsia"/>
                <w:szCs w:val="21"/>
              </w:rPr>
            </w:pPr>
            <w:r w:rsidRPr="00514722">
              <w:rPr>
                <w:rFonts w:hint="eastAsia"/>
                <w:b/>
                <w:szCs w:val="21"/>
              </w:rPr>
              <w:t>实验课学时</w:t>
            </w:r>
          </w:p>
        </w:tc>
        <w:tc>
          <w:tcPr>
            <w:tcW w:w="1672" w:type="dxa"/>
            <w:tcBorders>
              <w:left w:val="nil"/>
              <w:bottom w:val="single" w:sz="4" w:space="0" w:color="auto"/>
              <w:right w:val="nil"/>
            </w:tcBorders>
          </w:tcPr>
          <w:p w14:paraId="21F90B6C" w14:textId="77777777" w:rsidR="00A70939" w:rsidRPr="00514722" w:rsidRDefault="00A70939" w:rsidP="00E10820">
            <w:pPr>
              <w:spacing w:line="360" w:lineRule="auto"/>
              <w:rPr>
                <w:rFonts w:hint="eastAsia"/>
                <w:b/>
                <w:szCs w:val="21"/>
              </w:rPr>
            </w:pPr>
            <w:r w:rsidRPr="00514722">
              <w:rPr>
                <w:rFonts w:hint="eastAsia"/>
                <w:b/>
                <w:szCs w:val="21"/>
              </w:rPr>
              <w:t>实验类型</w:t>
            </w:r>
          </w:p>
        </w:tc>
      </w:tr>
      <w:tr w:rsidR="00A70939" w14:paraId="707870E4" w14:textId="77777777" w:rsidTr="004662C0">
        <w:trPr>
          <w:trHeight w:val="1493"/>
        </w:trPr>
        <w:tc>
          <w:tcPr>
            <w:tcW w:w="6140" w:type="dxa"/>
            <w:tcBorders>
              <w:left w:val="nil"/>
              <w:bottom w:val="single" w:sz="4" w:space="0" w:color="auto"/>
              <w:right w:val="nil"/>
            </w:tcBorders>
          </w:tcPr>
          <w:p w14:paraId="7F92757D" w14:textId="77777777" w:rsidR="00A70939" w:rsidRPr="001A0129" w:rsidRDefault="00A70939" w:rsidP="001A0129">
            <w:pPr>
              <w:spacing w:line="360" w:lineRule="auto"/>
            </w:pPr>
            <w:r w:rsidRPr="001A0129">
              <w:rPr>
                <w:rFonts w:hint="eastAsia"/>
              </w:rPr>
              <w:t>实验</w:t>
            </w:r>
            <w:proofErr w:type="gramStart"/>
            <w:r w:rsidRPr="001A0129">
              <w:rPr>
                <w:rFonts w:hint="eastAsia"/>
              </w:rPr>
              <w:t>一</w:t>
            </w:r>
            <w:proofErr w:type="gramEnd"/>
            <w:r w:rsidRPr="001A0129">
              <w:rPr>
                <w:rFonts w:hint="eastAsia"/>
              </w:rPr>
              <w:t xml:space="preserve"> </w:t>
            </w:r>
            <w:r w:rsidRPr="001A0129">
              <w:rPr>
                <w:rFonts w:hint="eastAsia"/>
              </w:rPr>
              <w:t>临床药理学实验设计的基本方法</w:t>
            </w:r>
          </w:p>
          <w:p w14:paraId="30B23C50" w14:textId="77777777" w:rsidR="00A70939" w:rsidRPr="001A0129" w:rsidRDefault="00A70939" w:rsidP="001A0129">
            <w:pPr>
              <w:spacing w:line="360" w:lineRule="auto"/>
            </w:pPr>
            <w:bookmarkStart w:id="0" w:name="_Toc493326868"/>
            <w:bookmarkStart w:id="1" w:name="_Toc496706208"/>
            <w:r w:rsidRPr="001A0129">
              <w:rPr>
                <w:rFonts w:hint="eastAsia"/>
              </w:rPr>
              <w:t>实验二</w:t>
            </w:r>
            <w:r w:rsidRPr="001A0129">
              <w:rPr>
                <w:rFonts w:hint="eastAsia"/>
              </w:rPr>
              <w:t xml:space="preserve"> </w:t>
            </w:r>
            <w:r w:rsidRPr="001A0129">
              <w:rPr>
                <w:rFonts w:hint="eastAsia"/>
              </w:rPr>
              <w:t>药物半数致死量</w:t>
            </w:r>
            <w:r w:rsidRPr="001A0129">
              <w:rPr>
                <w:rFonts w:hint="eastAsia"/>
              </w:rPr>
              <w:t>LD50</w:t>
            </w:r>
            <w:r w:rsidRPr="001A0129">
              <w:rPr>
                <w:rFonts w:hint="eastAsia"/>
              </w:rPr>
              <w:t>的测定</w:t>
            </w:r>
            <w:bookmarkStart w:id="2" w:name="_Toc488765980"/>
            <w:bookmarkEnd w:id="0"/>
            <w:bookmarkEnd w:id="1"/>
          </w:p>
          <w:p w14:paraId="40C0A54D" w14:textId="35FF8783" w:rsidR="00A70939" w:rsidRPr="00514722" w:rsidRDefault="00A70939" w:rsidP="001A0129">
            <w:pPr>
              <w:spacing w:line="360" w:lineRule="auto"/>
              <w:rPr>
                <w:rFonts w:hint="eastAsia"/>
              </w:rPr>
            </w:pPr>
            <w:r w:rsidRPr="001A0129">
              <w:rPr>
                <w:rFonts w:hint="eastAsia"/>
              </w:rPr>
              <w:t>实验三</w:t>
            </w:r>
            <w:r w:rsidRPr="001A0129">
              <w:rPr>
                <w:rFonts w:hint="eastAsia"/>
              </w:rPr>
              <w:t xml:space="preserve"> </w:t>
            </w:r>
            <w:r w:rsidRPr="001A0129">
              <w:rPr>
                <w:rFonts w:hint="eastAsia"/>
              </w:rPr>
              <w:t>磺胺类药物在体内的分布</w:t>
            </w:r>
            <w:bookmarkEnd w:id="2"/>
          </w:p>
        </w:tc>
        <w:tc>
          <w:tcPr>
            <w:tcW w:w="1440" w:type="dxa"/>
            <w:tcBorders>
              <w:left w:val="nil"/>
              <w:bottom w:val="single" w:sz="4" w:space="0" w:color="auto"/>
              <w:right w:val="nil"/>
            </w:tcBorders>
          </w:tcPr>
          <w:p w14:paraId="39924574" w14:textId="77777777" w:rsidR="00A70939" w:rsidRPr="00514722" w:rsidRDefault="00A70939" w:rsidP="00E10820">
            <w:pPr>
              <w:spacing w:line="360" w:lineRule="auto"/>
              <w:jc w:val="center"/>
              <w:rPr>
                <w:rFonts w:asciiTheme="minorEastAsia" w:hAnsiTheme="minorEastAsia" w:hint="eastAsia"/>
                <w:szCs w:val="21"/>
              </w:rPr>
            </w:pPr>
            <w:r w:rsidRPr="00514722">
              <w:rPr>
                <w:rFonts w:asciiTheme="minorEastAsia" w:hAnsiTheme="minorEastAsia" w:hint="eastAsia"/>
                <w:szCs w:val="21"/>
              </w:rPr>
              <w:t>5</w:t>
            </w:r>
          </w:p>
          <w:p w14:paraId="3B7F3BBF" w14:textId="77777777" w:rsidR="00A70939" w:rsidRPr="00514722" w:rsidRDefault="00A70939" w:rsidP="00E10820">
            <w:pPr>
              <w:spacing w:line="360" w:lineRule="auto"/>
              <w:jc w:val="center"/>
              <w:rPr>
                <w:rFonts w:asciiTheme="minorEastAsia" w:hAnsiTheme="minorEastAsia"/>
                <w:szCs w:val="21"/>
              </w:rPr>
            </w:pPr>
            <w:r w:rsidRPr="00514722">
              <w:rPr>
                <w:rFonts w:asciiTheme="minorEastAsia" w:hAnsiTheme="minorEastAsia" w:hint="eastAsia"/>
                <w:szCs w:val="21"/>
              </w:rPr>
              <w:t>5</w:t>
            </w:r>
          </w:p>
          <w:p w14:paraId="1B23E89A" w14:textId="74C5499E" w:rsidR="004662C0" w:rsidRPr="00514722" w:rsidRDefault="004662C0" w:rsidP="00E10820">
            <w:pPr>
              <w:spacing w:line="360" w:lineRule="auto"/>
              <w:jc w:val="center"/>
              <w:rPr>
                <w:rFonts w:asciiTheme="minorEastAsia" w:hAnsiTheme="minorEastAsia" w:hint="eastAsia"/>
                <w:szCs w:val="21"/>
              </w:rPr>
            </w:pPr>
            <w:r w:rsidRPr="00514722">
              <w:rPr>
                <w:rFonts w:asciiTheme="minorEastAsia" w:hAnsiTheme="minorEastAsia"/>
                <w:szCs w:val="21"/>
              </w:rPr>
              <w:t>6</w:t>
            </w:r>
          </w:p>
        </w:tc>
        <w:tc>
          <w:tcPr>
            <w:tcW w:w="1672" w:type="dxa"/>
            <w:tcBorders>
              <w:left w:val="nil"/>
              <w:bottom w:val="single" w:sz="4" w:space="0" w:color="auto"/>
              <w:right w:val="nil"/>
            </w:tcBorders>
          </w:tcPr>
          <w:p w14:paraId="4B9F2A18" w14:textId="77777777" w:rsidR="00A70939" w:rsidRPr="00514722" w:rsidRDefault="00A70939" w:rsidP="00E10820">
            <w:pPr>
              <w:spacing w:line="360" w:lineRule="auto"/>
              <w:rPr>
                <w:rFonts w:asciiTheme="minorEastAsia" w:hAnsiTheme="minorEastAsia" w:hint="eastAsia"/>
                <w:szCs w:val="21"/>
              </w:rPr>
            </w:pPr>
            <w:r w:rsidRPr="00514722">
              <w:rPr>
                <w:rFonts w:asciiTheme="minorEastAsia" w:hAnsiTheme="minorEastAsia" w:hint="eastAsia"/>
                <w:szCs w:val="21"/>
              </w:rPr>
              <w:t>综合性</w:t>
            </w:r>
          </w:p>
          <w:p w14:paraId="341EC5DE" w14:textId="77777777" w:rsidR="00A70939" w:rsidRPr="00514722" w:rsidRDefault="00A70939" w:rsidP="00E10820">
            <w:pPr>
              <w:spacing w:line="360" w:lineRule="auto"/>
              <w:rPr>
                <w:rFonts w:asciiTheme="minorEastAsia" w:hAnsiTheme="minorEastAsia" w:hint="eastAsia"/>
                <w:szCs w:val="21"/>
              </w:rPr>
            </w:pPr>
            <w:r w:rsidRPr="00514722">
              <w:rPr>
                <w:rFonts w:asciiTheme="minorEastAsia" w:hAnsiTheme="minorEastAsia" w:hint="eastAsia"/>
                <w:szCs w:val="21"/>
              </w:rPr>
              <w:t>综合性</w:t>
            </w:r>
          </w:p>
          <w:p w14:paraId="1B99A5C0" w14:textId="6610F631" w:rsidR="004662C0" w:rsidRPr="00514722" w:rsidRDefault="00A70939" w:rsidP="00E10820">
            <w:pPr>
              <w:spacing w:line="360" w:lineRule="auto"/>
              <w:rPr>
                <w:rFonts w:asciiTheme="minorEastAsia" w:hAnsiTheme="minorEastAsia" w:hint="eastAsia"/>
                <w:szCs w:val="21"/>
              </w:rPr>
            </w:pPr>
            <w:r w:rsidRPr="00514722">
              <w:rPr>
                <w:rFonts w:asciiTheme="minorEastAsia" w:hAnsiTheme="minorEastAsia" w:hint="eastAsia"/>
                <w:szCs w:val="21"/>
              </w:rPr>
              <w:t>综合性</w:t>
            </w:r>
          </w:p>
        </w:tc>
      </w:tr>
      <w:tr w:rsidR="00A70939" w14:paraId="75D1A7C7" w14:textId="77777777" w:rsidTr="00A70939">
        <w:trPr>
          <w:trHeight w:val="390"/>
        </w:trPr>
        <w:tc>
          <w:tcPr>
            <w:tcW w:w="6140" w:type="dxa"/>
            <w:tcBorders>
              <w:left w:val="nil"/>
              <w:bottom w:val="single" w:sz="4" w:space="0" w:color="auto"/>
              <w:right w:val="nil"/>
            </w:tcBorders>
          </w:tcPr>
          <w:p w14:paraId="578FD93B" w14:textId="77777777" w:rsidR="00A70939" w:rsidRPr="00514722" w:rsidRDefault="00A70939" w:rsidP="00E10820">
            <w:pPr>
              <w:spacing w:before="100" w:beforeAutospacing="1" w:after="100" w:afterAutospacing="1" w:line="360" w:lineRule="auto"/>
              <w:rPr>
                <w:rFonts w:asciiTheme="minorEastAsia" w:hAnsiTheme="minorEastAsia" w:hint="eastAsia"/>
                <w:b/>
                <w:bCs/>
                <w:szCs w:val="21"/>
              </w:rPr>
            </w:pPr>
            <w:r w:rsidRPr="00514722">
              <w:rPr>
                <w:rFonts w:asciiTheme="minorEastAsia" w:hAnsiTheme="minorEastAsia" w:hint="eastAsia"/>
                <w:b/>
                <w:bCs/>
                <w:szCs w:val="21"/>
              </w:rPr>
              <w:t>合计</w:t>
            </w:r>
          </w:p>
        </w:tc>
        <w:tc>
          <w:tcPr>
            <w:tcW w:w="1440" w:type="dxa"/>
            <w:tcBorders>
              <w:left w:val="nil"/>
              <w:bottom w:val="single" w:sz="4" w:space="0" w:color="auto"/>
              <w:right w:val="nil"/>
            </w:tcBorders>
            <w:vAlign w:val="center"/>
          </w:tcPr>
          <w:p w14:paraId="448D96C2" w14:textId="77777777" w:rsidR="00A70939" w:rsidRPr="00A70939" w:rsidRDefault="00A70939" w:rsidP="00E10820">
            <w:pPr>
              <w:spacing w:before="100" w:beforeAutospacing="1" w:after="100" w:afterAutospacing="1" w:line="360" w:lineRule="auto"/>
              <w:jc w:val="center"/>
              <w:rPr>
                <w:rFonts w:asciiTheme="minorEastAsia" w:hAnsiTheme="minorEastAsia" w:hint="eastAsia"/>
                <w:sz w:val="24"/>
              </w:rPr>
            </w:pPr>
            <w:r w:rsidRPr="00A70939">
              <w:rPr>
                <w:rFonts w:asciiTheme="minorEastAsia" w:hAnsiTheme="minorEastAsia"/>
                <w:sz w:val="24"/>
              </w:rPr>
              <w:t>1</w:t>
            </w:r>
            <w:r w:rsidRPr="00A70939">
              <w:rPr>
                <w:rFonts w:asciiTheme="minorEastAsia" w:hAnsiTheme="minorEastAsia" w:hint="eastAsia"/>
                <w:sz w:val="24"/>
              </w:rPr>
              <w:t>6</w:t>
            </w:r>
          </w:p>
        </w:tc>
        <w:tc>
          <w:tcPr>
            <w:tcW w:w="1672" w:type="dxa"/>
            <w:tcBorders>
              <w:left w:val="nil"/>
              <w:bottom w:val="single" w:sz="4" w:space="0" w:color="auto"/>
              <w:right w:val="nil"/>
            </w:tcBorders>
          </w:tcPr>
          <w:p w14:paraId="06DD60A7" w14:textId="77777777" w:rsidR="00A70939" w:rsidRPr="00A70939" w:rsidRDefault="00A70939" w:rsidP="00E10820">
            <w:pPr>
              <w:spacing w:before="100" w:beforeAutospacing="1" w:after="100" w:afterAutospacing="1" w:line="360" w:lineRule="auto"/>
              <w:ind w:left="402"/>
              <w:rPr>
                <w:rFonts w:asciiTheme="minorEastAsia" w:hAnsiTheme="minorEastAsia" w:hint="eastAsia"/>
                <w:sz w:val="24"/>
              </w:rPr>
            </w:pPr>
          </w:p>
        </w:tc>
      </w:tr>
    </w:tbl>
    <w:p w14:paraId="337EB6CE" w14:textId="77777777" w:rsidR="007121AB" w:rsidRDefault="007121AB">
      <w:pPr>
        <w:pStyle w:val="a3"/>
        <w:jc w:val="left"/>
        <w:rPr>
          <w:b/>
          <w:sz w:val="24"/>
          <w:szCs w:val="24"/>
        </w:rPr>
      </w:pPr>
    </w:p>
    <w:p w14:paraId="1F37BB2E" w14:textId="77777777" w:rsidR="007121AB" w:rsidRDefault="007121AB">
      <w:pPr>
        <w:pStyle w:val="a3"/>
        <w:ind w:firstLineChars="445" w:firstLine="1430"/>
        <w:rPr>
          <w:b/>
          <w:sz w:val="32"/>
          <w:szCs w:val="32"/>
        </w:rPr>
      </w:pPr>
    </w:p>
    <w:p w14:paraId="38148BFC" w14:textId="77777777" w:rsidR="007121AB" w:rsidRDefault="007121AB">
      <w:pPr>
        <w:pStyle w:val="a3"/>
        <w:ind w:firstLineChars="445" w:firstLine="1430"/>
        <w:rPr>
          <w:b/>
          <w:sz w:val="32"/>
          <w:szCs w:val="32"/>
        </w:rPr>
      </w:pPr>
    </w:p>
    <w:p w14:paraId="074B05D6" w14:textId="77777777" w:rsidR="007121AB" w:rsidRDefault="007121AB">
      <w:pPr>
        <w:pStyle w:val="a3"/>
        <w:ind w:firstLineChars="445" w:firstLine="1430"/>
        <w:rPr>
          <w:b/>
          <w:sz w:val="32"/>
          <w:szCs w:val="32"/>
        </w:rPr>
      </w:pPr>
    </w:p>
    <w:p w14:paraId="642B9A90" w14:textId="77777777" w:rsidR="007121AB" w:rsidRDefault="007121AB">
      <w:pPr>
        <w:pStyle w:val="a3"/>
        <w:ind w:firstLineChars="445" w:firstLine="1430"/>
        <w:rPr>
          <w:b/>
          <w:sz w:val="32"/>
          <w:szCs w:val="32"/>
        </w:rPr>
      </w:pPr>
    </w:p>
    <w:p w14:paraId="77D56C83" w14:textId="77777777" w:rsidR="007121AB" w:rsidRDefault="007121AB">
      <w:pPr>
        <w:pStyle w:val="a3"/>
        <w:ind w:firstLineChars="445" w:firstLine="1430"/>
        <w:rPr>
          <w:b/>
          <w:sz w:val="32"/>
          <w:szCs w:val="32"/>
        </w:rPr>
      </w:pPr>
    </w:p>
    <w:p w14:paraId="51B0D480" w14:textId="77777777" w:rsidR="007121AB" w:rsidRDefault="007121AB">
      <w:pPr>
        <w:pStyle w:val="a3"/>
        <w:ind w:firstLineChars="445" w:firstLine="1430"/>
        <w:rPr>
          <w:b/>
          <w:sz w:val="32"/>
          <w:szCs w:val="32"/>
        </w:rPr>
      </w:pPr>
    </w:p>
    <w:p w14:paraId="07D51688" w14:textId="77777777" w:rsidR="007121AB" w:rsidRDefault="007121AB">
      <w:pPr>
        <w:pStyle w:val="a3"/>
        <w:ind w:firstLineChars="445" w:firstLine="1430"/>
        <w:rPr>
          <w:b/>
          <w:sz w:val="32"/>
          <w:szCs w:val="32"/>
        </w:rPr>
      </w:pPr>
    </w:p>
    <w:p w14:paraId="14CE25B1" w14:textId="77777777" w:rsidR="007121AB" w:rsidRDefault="007121AB">
      <w:pPr>
        <w:pStyle w:val="a3"/>
        <w:ind w:firstLineChars="445" w:firstLine="1430"/>
        <w:rPr>
          <w:b/>
          <w:sz w:val="32"/>
          <w:szCs w:val="32"/>
        </w:rPr>
      </w:pPr>
    </w:p>
    <w:p w14:paraId="4388B950" w14:textId="77777777" w:rsidR="007121AB" w:rsidRDefault="007121AB">
      <w:pPr>
        <w:pStyle w:val="a3"/>
        <w:ind w:firstLineChars="445" w:firstLine="1430"/>
        <w:rPr>
          <w:b/>
          <w:sz w:val="32"/>
          <w:szCs w:val="32"/>
        </w:rPr>
      </w:pPr>
    </w:p>
    <w:p w14:paraId="580164CC" w14:textId="77777777" w:rsidR="00386F9F" w:rsidRPr="003438F6" w:rsidRDefault="00CA5769" w:rsidP="003438F6">
      <w:pPr>
        <w:pStyle w:val="2"/>
        <w:spacing w:line="360" w:lineRule="auto"/>
        <w:jc w:val="center"/>
        <w:rPr>
          <w:rFonts w:ascii="宋体" w:eastAsia="宋体" w:hAnsi="宋体" w:hint="eastAsia"/>
        </w:rPr>
      </w:pPr>
      <w:r>
        <w:br w:type="page"/>
      </w:r>
      <w:bookmarkStart w:id="3" w:name="_Toc337150002"/>
      <w:bookmarkStart w:id="4" w:name="_Toc338200226"/>
      <w:bookmarkStart w:id="5" w:name="_Toc496706209"/>
      <w:bookmarkStart w:id="6" w:name="_Toc85371281"/>
      <w:r w:rsidR="00386F9F" w:rsidRPr="003438F6">
        <w:rPr>
          <w:rFonts w:ascii="宋体" w:eastAsia="宋体" w:hAnsi="宋体" w:hint="eastAsia"/>
        </w:rPr>
        <w:lastRenderedPageBreak/>
        <w:t>实验</w:t>
      </w:r>
      <w:proofErr w:type="gramStart"/>
      <w:r w:rsidR="00386F9F" w:rsidRPr="003438F6">
        <w:rPr>
          <w:rFonts w:ascii="宋体" w:eastAsia="宋体" w:hAnsi="宋体" w:hint="eastAsia"/>
        </w:rPr>
        <w:t>一</w:t>
      </w:r>
      <w:bookmarkEnd w:id="3"/>
      <w:bookmarkEnd w:id="4"/>
      <w:proofErr w:type="gramEnd"/>
      <w:r w:rsidR="00386F9F" w:rsidRPr="003438F6">
        <w:rPr>
          <w:rFonts w:ascii="宋体" w:eastAsia="宋体" w:hAnsi="宋体" w:hint="eastAsia"/>
        </w:rPr>
        <w:t xml:space="preserve">  临床药理学实验设计的基本方法</w:t>
      </w:r>
      <w:bookmarkEnd w:id="5"/>
      <w:bookmarkEnd w:id="6"/>
    </w:p>
    <w:p w14:paraId="49A0F969" w14:textId="77777777" w:rsidR="003438F6" w:rsidRDefault="00386F9F" w:rsidP="003438F6">
      <w:pPr>
        <w:spacing w:line="360" w:lineRule="auto"/>
        <w:ind w:firstLineChars="192" w:firstLine="463"/>
        <w:rPr>
          <w:b/>
          <w:sz w:val="24"/>
        </w:rPr>
      </w:pPr>
      <w:r w:rsidRPr="003438F6">
        <w:rPr>
          <w:rFonts w:hint="eastAsia"/>
          <w:b/>
          <w:sz w:val="24"/>
        </w:rPr>
        <w:t>【实验类型】</w:t>
      </w:r>
      <w:r w:rsidRPr="003438F6">
        <w:rPr>
          <w:rFonts w:hint="eastAsia"/>
          <w:b/>
          <w:sz w:val="24"/>
        </w:rPr>
        <w:t xml:space="preserve"> </w:t>
      </w:r>
    </w:p>
    <w:p w14:paraId="4884C9B0" w14:textId="6D7C038C" w:rsidR="00386F9F" w:rsidRPr="003438F6" w:rsidRDefault="00386F9F" w:rsidP="003438F6">
      <w:pPr>
        <w:spacing w:line="360" w:lineRule="auto"/>
        <w:ind w:firstLineChars="192" w:firstLine="461"/>
        <w:rPr>
          <w:rFonts w:hint="eastAsia"/>
          <w:sz w:val="24"/>
        </w:rPr>
      </w:pPr>
      <w:r w:rsidRPr="003438F6">
        <w:rPr>
          <w:rFonts w:hint="eastAsia"/>
          <w:sz w:val="24"/>
        </w:rPr>
        <w:t>综合性实验</w:t>
      </w:r>
    </w:p>
    <w:p w14:paraId="293A4E23" w14:textId="77777777" w:rsidR="00386F9F" w:rsidRPr="003438F6" w:rsidRDefault="00386F9F" w:rsidP="003438F6">
      <w:pPr>
        <w:pStyle w:val="a3"/>
        <w:spacing w:line="360" w:lineRule="auto"/>
        <w:ind w:firstLineChars="192" w:firstLine="463"/>
        <w:rPr>
          <w:rFonts w:hint="eastAsia"/>
          <w:b/>
          <w:sz w:val="24"/>
          <w:szCs w:val="24"/>
        </w:rPr>
      </w:pPr>
      <w:r w:rsidRPr="003438F6">
        <w:rPr>
          <w:rFonts w:hint="eastAsia"/>
          <w:b/>
          <w:sz w:val="24"/>
          <w:szCs w:val="24"/>
        </w:rPr>
        <w:t>【目的要求】</w:t>
      </w:r>
    </w:p>
    <w:p w14:paraId="3CD46F74" w14:textId="77777777" w:rsidR="00386F9F" w:rsidRPr="003438F6" w:rsidRDefault="00386F9F" w:rsidP="003438F6">
      <w:pPr>
        <w:pStyle w:val="a3"/>
        <w:spacing w:line="360" w:lineRule="auto"/>
        <w:ind w:firstLineChars="192" w:firstLine="461"/>
        <w:rPr>
          <w:rFonts w:hint="eastAsia"/>
          <w:sz w:val="24"/>
          <w:szCs w:val="24"/>
        </w:rPr>
      </w:pPr>
      <w:r w:rsidRPr="003438F6">
        <w:rPr>
          <w:rFonts w:hint="eastAsia"/>
          <w:sz w:val="24"/>
          <w:szCs w:val="24"/>
        </w:rPr>
        <w:t>1. 掌握临床药理学实验设计的三大基本原则。</w:t>
      </w:r>
    </w:p>
    <w:p w14:paraId="3CC48DB5" w14:textId="77777777" w:rsidR="00386F9F" w:rsidRPr="003438F6" w:rsidRDefault="00386F9F" w:rsidP="003438F6">
      <w:pPr>
        <w:pStyle w:val="a3"/>
        <w:spacing w:line="360" w:lineRule="auto"/>
        <w:ind w:firstLineChars="192" w:firstLine="461"/>
        <w:rPr>
          <w:rFonts w:hint="eastAsia"/>
          <w:sz w:val="24"/>
          <w:szCs w:val="24"/>
        </w:rPr>
      </w:pPr>
      <w:r w:rsidRPr="003438F6">
        <w:rPr>
          <w:rFonts w:hint="eastAsia"/>
          <w:sz w:val="24"/>
          <w:szCs w:val="24"/>
        </w:rPr>
        <w:t>2.了解科研工作的基本步骤。</w:t>
      </w:r>
    </w:p>
    <w:p w14:paraId="21193527" w14:textId="77777777" w:rsidR="003438F6" w:rsidRDefault="00386F9F" w:rsidP="003438F6">
      <w:pPr>
        <w:spacing w:line="360" w:lineRule="auto"/>
        <w:ind w:firstLineChars="192" w:firstLine="463"/>
        <w:rPr>
          <w:b/>
          <w:sz w:val="24"/>
        </w:rPr>
      </w:pPr>
      <w:r w:rsidRPr="003438F6">
        <w:rPr>
          <w:rFonts w:hint="eastAsia"/>
          <w:b/>
          <w:sz w:val="24"/>
        </w:rPr>
        <w:t>【实验学时】</w:t>
      </w:r>
      <w:r w:rsidRPr="003438F6">
        <w:rPr>
          <w:rFonts w:hint="eastAsia"/>
          <w:b/>
          <w:sz w:val="24"/>
        </w:rPr>
        <w:t xml:space="preserve"> </w:t>
      </w:r>
    </w:p>
    <w:p w14:paraId="5B7D270D" w14:textId="29732056" w:rsidR="00386F9F" w:rsidRPr="003438F6" w:rsidRDefault="00386F9F" w:rsidP="003438F6">
      <w:pPr>
        <w:spacing w:line="360" w:lineRule="auto"/>
        <w:ind w:firstLineChars="192" w:firstLine="461"/>
        <w:rPr>
          <w:rFonts w:hint="eastAsia"/>
          <w:b/>
          <w:sz w:val="24"/>
        </w:rPr>
      </w:pPr>
      <w:r w:rsidRPr="003438F6">
        <w:rPr>
          <w:rFonts w:hint="eastAsia"/>
          <w:sz w:val="24"/>
        </w:rPr>
        <w:t>5</w:t>
      </w:r>
      <w:r w:rsidRPr="003438F6">
        <w:rPr>
          <w:rFonts w:hint="eastAsia"/>
          <w:sz w:val="24"/>
        </w:rPr>
        <w:t>学时</w:t>
      </w:r>
      <w:r w:rsidR="003438F6">
        <w:rPr>
          <w:rFonts w:hint="eastAsia"/>
          <w:sz w:val="24"/>
        </w:rPr>
        <w:t>。</w:t>
      </w:r>
    </w:p>
    <w:p w14:paraId="6B5016CE" w14:textId="77777777" w:rsidR="00386F9F" w:rsidRPr="003438F6" w:rsidRDefault="00386F9F" w:rsidP="003438F6">
      <w:pPr>
        <w:spacing w:line="360" w:lineRule="auto"/>
        <w:ind w:firstLineChars="192" w:firstLine="463"/>
        <w:rPr>
          <w:rFonts w:hint="eastAsia"/>
          <w:b/>
          <w:sz w:val="24"/>
        </w:rPr>
      </w:pPr>
      <w:r w:rsidRPr="003438F6">
        <w:rPr>
          <w:rFonts w:hint="eastAsia"/>
          <w:b/>
          <w:sz w:val="24"/>
        </w:rPr>
        <w:t>【实验内容】</w:t>
      </w:r>
      <w:r w:rsidRPr="003438F6">
        <w:rPr>
          <w:rFonts w:hint="eastAsia"/>
          <w:b/>
          <w:sz w:val="24"/>
        </w:rPr>
        <w:t xml:space="preserve"> </w:t>
      </w:r>
    </w:p>
    <w:p w14:paraId="7A87CB0D" w14:textId="77777777" w:rsidR="00386F9F" w:rsidRPr="003438F6" w:rsidRDefault="00386F9F" w:rsidP="003438F6">
      <w:pPr>
        <w:spacing w:line="360" w:lineRule="auto"/>
        <w:ind w:firstLineChars="192" w:firstLine="461"/>
        <w:rPr>
          <w:rFonts w:hint="eastAsia"/>
          <w:sz w:val="24"/>
        </w:rPr>
      </w:pPr>
      <w:r w:rsidRPr="003438F6">
        <w:rPr>
          <w:rFonts w:hint="eastAsia"/>
          <w:sz w:val="24"/>
        </w:rPr>
        <w:t>1</w:t>
      </w:r>
      <w:r w:rsidRPr="003438F6">
        <w:rPr>
          <w:rFonts w:hint="eastAsia"/>
          <w:sz w:val="24"/>
        </w:rPr>
        <w:t>．学习</w:t>
      </w:r>
      <w:r w:rsidRPr="003438F6">
        <w:rPr>
          <w:rFonts w:ascii="宋体" w:hAnsi="Courier New" w:hint="eastAsia"/>
          <w:sz w:val="24"/>
        </w:rPr>
        <w:t>实验设计的</w:t>
      </w:r>
      <w:r w:rsidRPr="003438F6">
        <w:rPr>
          <w:rFonts w:hAnsi="Courier New" w:hint="eastAsia"/>
          <w:sz w:val="24"/>
        </w:rPr>
        <w:t>三大基本原则：重复、对照、随机</w:t>
      </w:r>
      <w:r w:rsidRPr="003438F6">
        <w:rPr>
          <w:rFonts w:hint="eastAsia"/>
          <w:sz w:val="24"/>
        </w:rPr>
        <w:t>。</w:t>
      </w:r>
    </w:p>
    <w:p w14:paraId="4685B96B" w14:textId="77777777" w:rsidR="00386F9F" w:rsidRPr="003438F6" w:rsidRDefault="00386F9F" w:rsidP="003438F6">
      <w:pPr>
        <w:spacing w:line="360" w:lineRule="auto"/>
        <w:ind w:firstLineChars="192" w:firstLine="461"/>
        <w:rPr>
          <w:rFonts w:hint="eastAsia"/>
          <w:sz w:val="24"/>
        </w:rPr>
      </w:pPr>
      <w:r w:rsidRPr="003438F6">
        <w:rPr>
          <w:rFonts w:hint="eastAsia"/>
          <w:sz w:val="24"/>
        </w:rPr>
        <w:t>2</w:t>
      </w:r>
      <w:r w:rsidRPr="003438F6">
        <w:rPr>
          <w:rFonts w:hint="eastAsia"/>
          <w:sz w:val="24"/>
        </w:rPr>
        <w:t>．学习实验设计的目的、主要内容、文献查阅、数据处理。</w:t>
      </w:r>
    </w:p>
    <w:p w14:paraId="132715EA" w14:textId="68D56C62" w:rsidR="00386F9F" w:rsidRPr="003438F6" w:rsidRDefault="00386F9F" w:rsidP="003438F6">
      <w:pPr>
        <w:spacing w:line="360" w:lineRule="auto"/>
        <w:ind w:firstLineChars="192" w:firstLine="461"/>
        <w:rPr>
          <w:sz w:val="24"/>
        </w:rPr>
      </w:pPr>
      <w:r w:rsidRPr="003438F6">
        <w:rPr>
          <w:rFonts w:hint="eastAsia"/>
          <w:sz w:val="24"/>
        </w:rPr>
        <w:t>3</w:t>
      </w:r>
      <w:r w:rsidRPr="003438F6">
        <w:rPr>
          <w:rFonts w:hint="eastAsia"/>
          <w:sz w:val="24"/>
        </w:rPr>
        <w:t>．学习论文的撰写。</w:t>
      </w:r>
    </w:p>
    <w:p w14:paraId="15B56FEF" w14:textId="77777777" w:rsidR="003438F6" w:rsidRPr="003438F6" w:rsidRDefault="003438F6" w:rsidP="003438F6">
      <w:pPr>
        <w:spacing w:line="360" w:lineRule="auto"/>
        <w:ind w:firstLineChars="192" w:firstLine="463"/>
        <w:rPr>
          <w:rFonts w:hint="eastAsia"/>
          <w:b/>
          <w:sz w:val="24"/>
        </w:rPr>
      </w:pPr>
      <w:r w:rsidRPr="003438F6">
        <w:rPr>
          <w:rFonts w:hint="eastAsia"/>
          <w:b/>
          <w:sz w:val="24"/>
        </w:rPr>
        <w:t>【实验分组】</w:t>
      </w:r>
    </w:p>
    <w:p w14:paraId="5EABE954" w14:textId="6C93F0B3" w:rsidR="003438F6" w:rsidRPr="003438F6" w:rsidRDefault="003438F6" w:rsidP="003438F6">
      <w:pPr>
        <w:spacing w:line="360" w:lineRule="auto"/>
        <w:ind w:firstLineChars="192" w:firstLine="461"/>
        <w:rPr>
          <w:rFonts w:hint="eastAsia"/>
          <w:sz w:val="24"/>
        </w:rPr>
      </w:pPr>
      <w:r w:rsidRPr="003438F6">
        <w:rPr>
          <w:rFonts w:hint="eastAsia"/>
          <w:sz w:val="24"/>
        </w:rPr>
        <w:t>5</w:t>
      </w:r>
      <w:r w:rsidRPr="003438F6">
        <w:rPr>
          <w:rFonts w:hint="eastAsia"/>
          <w:sz w:val="24"/>
        </w:rPr>
        <w:t>人</w:t>
      </w:r>
      <w:r w:rsidRPr="003438F6">
        <w:rPr>
          <w:rFonts w:hint="eastAsia"/>
          <w:sz w:val="24"/>
        </w:rPr>
        <w:t>/</w:t>
      </w:r>
      <w:r w:rsidRPr="003438F6">
        <w:rPr>
          <w:rFonts w:hint="eastAsia"/>
          <w:sz w:val="24"/>
        </w:rPr>
        <w:t>组</w:t>
      </w:r>
    </w:p>
    <w:p w14:paraId="5D8075E4" w14:textId="77777777" w:rsidR="00386F9F" w:rsidRPr="00086ABC" w:rsidRDefault="00386F9F" w:rsidP="00386F9F">
      <w:pPr>
        <w:spacing w:before="260" w:after="260"/>
        <w:jc w:val="center"/>
        <w:outlineLvl w:val="0"/>
        <w:rPr>
          <w:rFonts w:hint="eastAsia"/>
          <w:b/>
          <w:bCs/>
          <w:sz w:val="32"/>
          <w:szCs w:val="32"/>
        </w:rPr>
      </w:pPr>
      <w:bookmarkStart w:id="7" w:name="_Toc496706210"/>
      <w:r>
        <w:rPr>
          <w:b/>
          <w:sz w:val="36"/>
          <w:szCs w:val="36"/>
        </w:rPr>
        <w:br w:type="page"/>
      </w:r>
      <w:bookmarkStart w:id="8" w:name="_Toc85371282"/>
      <w:r w:rsidRPr="00086ABC">
        <w:rPr>
          <w:rFonts w:hint="eastAsia"/>
          <w:b/>
          <w:sz w:val="32"/>
          <w:szCs w:val="32"/>
        </w:rPr>
        <w:lastRenderedPageBreak/>
        <w:t>实验二</w:t>
      </w:r>
      <w:r w:rsidRPr="00086ABC">
        <w:rPr>
          <w:rFonts w:hint="eastAsia"/>
          <w:b/>
          <w:sz w:val="32"/>
          <w:szCs w:val="32"/>
        </w:rPr>
        <w:t xml:space="preserve">  </w:t>
      </w:r>
      <w:r w:rsidRPr="00086ABC">
        <w:rPr>
          <w:rFonts w:hint="eastAsia"/>
          <w:b/>
          <w:sz w:val="32"/>
          <w:szCs w:val="32"/>
        </w:rPr>
        <w:t>药物半数致死量</w:t>
      </w:r>
      <w:r w:rsidRPr="00086ABC">
        <w:rPr>
          <w:rFonts w:hint="eastAsia"/>
          <w:b/>
          <w:sz w:val="32"/>
          <w:szCs w:val="32"/>
        </w:rPr>
        <w:t>LD50</w:t>
      </w:r>
      <w:r w:rsidRPr="00086ABC">
        <w:rPr>
          <w:rFonts w:hint="eastAsia"/>
          <w:b/>
          <w:sz w:val="32"/>
          <w:szCs w:val="32"/>
        </w:rPr>
        <w:t>的测定</w:t>
      </w:r>
      <w:bookmarkEnd w:id="7"/>
      <w:bookmarkEnd w:id="8"/>
    </w:p>
    <w:p w14:paraId="5023E40B" w14:textId="77777777" w:rsidR="00086ABC" w:rsidRDefault="00386F9F" w:rsidP="00086ABC">
      <w:pPr>
        <w:spacing w:line="360" w:lineRule="auto"/>
        <w:ind w:left="2" w:firstLineChars="200" w:firstLine="482"/>
        <w:jc w:val="left"/>
        <w:rPr>
          <w:b/>
          <w:sz w:val="24"/>
        </w:rPr>
      </w:pPr>
      <w:r w:rsidRPr="00086ABC">
        <w:rPr>
          <w:rFonts w:hint="eastAsia"/>
          <w:b/>
          <w:sz w:val="24"/>
        </w:rPr>
        <w:t>【实验类型】</w:t>
      </w:r>
    </w:p>
    <w:p w14:paraId="24379B66" w14:textId="2D9BE16D" w:rsidR="00386F9F" w:rsidRPr="00086ABC" w:rsidRDefault="00386F9F" w:rsidP="00086ABC">
      <w:pPr>
        <w:spacing w:line="360" w:lineRule="auto"/>
        <w:ind w:left="2" w:firstLineChars="200" w:firstLine="480"/>
        <w:jc w:val="left"/>
        <w:rPr>
          <w:rFonts w:hint="eastAsia"/>
          <w:bCs/>
          <w:sz w:val="24"/>
        </w:rPr>
      </w:pPr>
      <w:r w:rsidRPr="00086ABC">
        <w:rPr>
          <w:rFonts w:hint="eastAsia"/>
          <w:sz w:val="24"/>
        </w:rPr>
        <w:t>综合性实验</w:t>
      </w:r>
    </w:p>
    <w:p w14:paraId="04515D4B" w14:textId="77777777" w:rsidR="00386F9F" w:rsidRPr="00086ABC" w:rsidRDefault="00386F9F" w:rsidP="00086ABC">
      <w:pPr>
        <w:pStyle w:val="a3"/>
        <w:spacing w:line="360" w:lineRule="auto"/>
        <w:ind w:firstLineChars="196" w:firstLine="472"/>
        <w:rPr>
          <w:rFonts w:hint="eastAsia"/>
          <w:b/>
          <w:sz w:val="24"/>
          <w:szCs w:val="24"/>
        </w:rPr>
      </w:pPr>
      <w:r w:rsidRPr="00086ABC">
        <w:rPr>
          <w:rFonts w:hint="eastAsia"/>
          <w:b/>
          <w:sz w:val="24"/>
          <w:szCs w:val="24"/>
        </w:rPr>
        <w:t>【目的要求】</w:t>
      </w:r>
    </w:p>
    <w:p w14:paraId="4074B36E" w14:textId="77777777" w:rsidR="00386F9F" w:rsidRPr="00086ABC" w:rsidRDefault="00386F9F" w:rsidP="00086ABC">
      <w:pPr>
        <w:spacing w:line="360" w:lineRule="auto"/>
        <w:ind w:leftChars="300" w:left="870" w:hangingChars="100" w:hanging="240"/>
        <w:rPr>
          <w:rFonts w:ascii="宋体" w:hAnsi="Courier New" w:hint="eastAsia"/>
          <w:sz w:val="24"/>
        </w:rPr>
      </w:pPr>
      <w:r w:rsidRPr="00086ABC">
        <w:rPr>
          <w:rFonts w:ascii="宋体" w:hAnsi="Courier New" w:hint="eastAsia"/>
          <w:sz w:val="24"/>
        </w:rPr>
        <w:t>1. 掌握药物半数致死量的概念、测定。</w:t>
      </w:r>
    </w:p>
    <w:p w14:paraId="58144ABE" w14:textId="77777777" w:rsidR="00386F9F" w:rsidRPr="00086ABC" w:rsidRDefault="00386F9F" w:rsidP="00086ABC">
      <w:pPr>
        <w:spacing w:line="360" w:lineRule="auto"/>
        <w:ind w:leftChars="300" w:left="870" w:hangingChars="100" w:hanging="240"/>
        <w:rPr>
          <w:rFonts w:ascii="宋体" w:hAnsi="Courier New" w:hint="eastAsia"/>
          <w:sz w:val="24"/>
        </w:rPr>
      </w:pPr>
      <w:r w:rsidRPr="00086ABC">
        <w:rPr>
          <w:rFonts w:ascii="宋体" w:hAnsi="Courier New" w:hint="eastAsia"/>
          <w:sz w:val="24"/>
        </w:rPr>
        <w:t>2. 了解急性毒性实验。</w:t>
      </w:r>
    </w:p>
    <w:p w14:paraId="20598D0F" w14:textId="77777777" w:rsidR="00086ABC" w:rsidRDefault="00386F9F" w:rsidP="00086ABC">
      <w:pPr>
        <w:pStyle w:val="a3"/>
        <w:spacing w:line="360" w:lineRule="auto"/>
        <w:ind w:firstLineChars="200" w:firstLine="482"/>
        <w:rPr>
          <w:b/>
          <w:sz w:val="24"/>
          <w:szCs w:val="24"/>
        </w:rPr>
      </w:pPr>
      <w:r w:rsidRPr="00086ABC">
        <w:rPr>
          <w:rFonts w:hint="eastAsia"/>
          <w:b/>
          <w:sz w:val="24"/>
          <w:szCs w:val="24"/>
        </w:rPr>
        <w:t>【实验学时】</w:t>
      </w:r>
    </w:p>
    <w:p w14:paraId="1D843551" w14:textId="0BF064D9" w:rsidR="00386F9F" w:rsidRPr="00086ABC" w:rsidRDefault="00386F9F" w:rsidP="00086ABC">
      <w:pPr>
        <w:pStyle w:val="a3"/>
        <w:spacing w:line="360" w:lineRule="auto"/>
        <w:ind w:firstLineChars="200" w:firstLine="480"/>
        <w:rPr>
          <w:rFonts w:hint="eastAsia"/>
          <w:sz w:val="24"/>
          <w:szCs w:val="24"/>
        </w:rPr>
      </w:pPr>
      <w:r w:rsidRPr="00086ABC">
        <w:rPr>
          <w:rFonts w:hint="eastAsia"/>
          <w:bCs/>
          <w:sz w:val="24"/>
          <w:szCs w:val="24"/>
        </w:rPr>
        <w:t>5学时</w:t>
      </w:r>
      <w:r w:rsidRPr="00086ABC">
        <w:rPr>
          <w:rFonts w:hint="eastAsia"/>
          <w:sz w:val="24"/>
          <w:szCs w:val="24"/>
        </w:rPr>
        <w:t xml:space="preserve">。   </w:t>
      </w:r>
    </w:p>
    <w:p w14:paraId="73FE132E" w14:textId="77777777" w:rsidR="00386F9F" w:rsidRPr="00086ABC" w:rsidRDefault="00386F9F" w:rsidP="00086ABC">
      <w:pPr>
        <w:pStyle w:val="a3"/>
        <w:spacing w:line="360" w:lineRule="auto"/>
        <w:ind w:firstLineChars="196" w:firstLine="472"/>
        <w:rPr>
          <w:rFonts w:hint="eastAsia"/>
          <w:b/>
          <w:sz w:val="24"/>
          <w:szCs w:val="24"/>
        </w:rPr>
      </w:pPr>
      <w:r w:rsidRPr="00086ABC">
        <w:rPr>
          <w:rFonts w:hint="eastAsia"/>
          <w:b/>
          <w:sz w:val="24"/>
          <w:szCs w:val="24"/>
        </w:rPr>
        <w:t>【实验内容】</w:t>
      </w:r>
    </w:p>
    <w:p w14:paraId="7532B2BC" w14:textId="77777777" w:rsidR="00386F9F" w:rsidRPr="00086ABC" w:rsidRDefault="00386F9F" w:rsidP="00086ABC">
      <w:pPr>
        <w:pStyle w:val="a3"/>
        <w:spacing w:line="360" w:lineRule="auto"/>
        <w:ind w:firstLineChars="200" w:firstLine="480"/>
        <w:rPr>
          <w:rFonts w:hint="eastAsia"/>
          <w:sz w:val="24"/>
          <w:szCs w:val="24"/>
        </w:rPr>
      </w:pPr>
      <w:r w:rsidRPr="00086ABC">
        <w:rPr>
          <w:rFonts w:hint="eastAsia"/>
          <w:bCs/>
          <w:sz w:val="24"/>
          <w:szCs w:val="24"/>
        </w:rPr>
        <w:t xml:space="preserve">1. </w:t>
      </w:r>
      <w:r w:rsidRPr="00086ABC">
        <w:rPr>
          <w:rFonts w:hint="eastAsia"/>
          <w:sz w:val="24"/>
          <w:szCs w:val="24"/>
        </w:rPr>
        <w:t>实验动物的捉持、分组、给药。</w:t>
      </w:r>
    </w:p>
    <w:p w14:paraId="34FFCD36" w14:textId="77777777" w:rsidR="00386F9F" w:rsidRPr="00086ABC" w:rsidRDefault="00386F9F" w:rsidP="00086ABC">
      <w:pPr>
        <w:pStyle w:val="a3"/>
        <w:spacing w:line="360" w:lineRule="auto"/>
        <w:ind w:firstLineChars="200" w:firstLine="480"/>
        <w:rPr>
          <w:rFonts w:hint="eastAsia"/>
          <w:sz w:val="24"/>
          <w:szCs w:val="24"/>
        </w:rPr>
      </w:pPr>
      <w:r w:rsidRPr="00086ABC">
        <w:rPr>
          <w:rFonts w:hint="eastAsia"/>
          <w:bCs/>
          <w:sz w:val="24"/>
          <w:szCs w:val="24"/>
        </w:rPr>
        <w:t xml:space="preserve">2. </w:t>
      </w:r>
      <w:r w:rsidRPr="00086ABC">
        <w:rPr>
          <w:rFonts w:hAnsi="宋体" w:hint="eastAsia"/>
          <w:sz w:val="24"/>
          <w:szCs w:val="24"/>
        </w:rPr>
        <w:t>观察、记录、整理实验结果。</w:t>
      </w:r>
    </w:p>
    <w:p w14:paraId="54704E48" w14:textId="77777777" w:rsidR="00386F9F" w:rsidRPr="00086ABC" w:rsidRDefault="00386F9F" w:rsidP="00086ABC">
      <w:pPr>
        <w:pStyle w:val="a3"/>
        <w:spacing w:line="360" w:lineRule="auto"/>
        <w:ind w:firstLineChars="200" w:firstLine="480"/>
        <w:rPr>
          <w:rFonts w:hint="eastAsia"/>
          <w:sz w:val="24"/>
          <w:szCs w:val="24"/>
        </w:rPr>
      </w:pPr>
      <w:r w:rsidRPr="00086ABC">
        <w:rPr>
          <w:rFonts w:hint="eastAsia"/>
          <w:bCs/>
          <w:sz w:val="24"/>
          <w:szCs w:val="24"/>
        </w:rPr>
        <w:t xml:space="preserve">3. </w:t>
      </w:r>
      <w:r w:rsidRPr="00086ABC">
        <w:rPr>
          <w:rFonts w:hint="eastAsia"/>
          <w:sz w:val="24"/>
          <w:szCs w:val="24"/>
        </w:rPr>
        <w:t>计算LD50值。</w:t>
      </w:r>
    </w:p>
    <w:p w14:paraId="73780CCD" w14:textId="3F46DFE0" w:rsidR="00386F9F" w:rsidRPr="00086ABC" w:rsidRDefault="00386F9F" w:rsidP="00086ABC">
      <w:pPr>
        <w:pStyle w:val="a3"/>
        <w:spacing w:line="360" w:lineRule="auto"/>
        <w:ind w:firstLineChars="200" w:firstLine="480"/>
        <w:rPr>
          <w:rFonts w:hAnsi="宋体"/>
          <w:sz w:val="24"/>
          <w:szCs w:val="24"/>
        </w:rPr>
      </w:pPr>
      <w:r w:rsidRPr="00086ABC">
        <w:rPr>
          <w:rFonts w:hint="eastAsia"/>
          <w:bCs/>
          <w:sz w:val="24"/>
          <w:szCs w:val="24"/>
        </w:rPr>
        <w:t xml:space="preserve">4. </w:t>
      </w:r>
      <w:r w:rsidRPr="00086ABC">
        <w:rPr>
          <w:rFonts w:hAnsi="宋体" w:hint="eastAsia"/>
          <w:sz w:val="24"/>
          <w:szCs w:val="24"/>
        </w:rPr>
        <w:t>书写规范的实验报告。</w:t>
      </w:r>
    </w:p>
    <w:p w14:paraId="42F9302F" w14:textId="77777777" w:rsidR="00086ABC" w:rsidRPr="00086ABC" w:rsidRDefault="00086ABC" w:rsidP="00086ABC">
      <w:pPr>
        <w:spacing w:line="360" w:lineRule="auto"/>
        <w:ind w:firstLineChars="192" w:firstLine="463"/>
        <w:rPr>
          <w:rFonts w:hint="eastAsia"/>
          <w:b/>
          <w:sz w:val="24"/>
        </w:rPr>
      </w:pPr>
      <w:r w:rsidRPr="00086ABC">
        <w:rPr>
          <w:rFonts w:hint="eastAsia"/>
          <w:b/>
          <w:sz w:val="24"/>
        </w:rPr>
        <w:t>【实验分组】</w:t>
      </w:r>
    </w:p>
    <w:p w14:paraId="1D077AA8" w14:textId="6CBA5AE8" w:rsidR="00086ABC" w:rsidRPr="00086ABC" w:rsidRDefault="00086ABC" w:rsidP="00086ABC">
      <w:pPr>
        <w:pStyle w:val="a3"/>
        <w:spacing w:line="360" w:lineRule="auto"/>
        <w:ind w:firstLineChars="200" w:firstLine="480"/>
        <w:rPr>
          <w:rFonts w:hint="eastAsia"/>
          <w:sz w:val="24"/>
          <w:szCs w:val="24"/>
        </w:rPr>
      </w:pPr>
      <w:r w:rsidRPr="00086ABC">
        <w:rPr>
          <w:rFonts w:hint="eastAsia"/>
          <w:sz w:val="24"/>
          <w:szCs w:val="24"/>
        </w:rPr>
        <w:t>5人/组</w:t>
      </w:r>
    </w:p>
    <w:p w14:paraId="5F8FFCD9" w14:textId="77777777" w:rsidR="00386F9F" w:rsidRDefault="00386F9F" w:rsidP="00386F9F">
      <w:pPr>
        <w:rPr>
          <w:rFonts w:ascii="宋体" w:hAnsi="宋体" w:hint="eastAsia"/>
          <w:sz w:val="36"/>
          <w:szCs w:val="36"/>
        </w:rPr>
      </w:pPr>
      <w:bookmarkStart w:id="9" w:name="_Toc338200232"/>
    </w:p>
    <w:p w14:paraId="31E3EBB9" w14:textId="77777777" w:rsidR="00386F9F" w:rsidRPr="00386F9F" w:rsidRDefault="00386F9F" w:rsidP="00386F9F">
      <w:pPr>
        <w:jc w:val="center"/>
        <w:outlineLvl w:val="0"/>
        <w:rPr>
          <w:rFonts w:ascii="宋体" w:hAnsi="宋体" w:hint="eastAsia"/>
          <w:b/>
          <w:sz w:val="32"/>
          <w:szCs w:val="32"/>
        </w:rPr>
      </w:pPr>
      <w:r>
        <w:rPr>
          <w:rFonts w:ascii="宋体" w:hAnsi="宋体"/>
          <w:sz w:val="36"/>
          <w:szCs w:val="36"/>
        </w:rPr>
        <w:br w:type="page"/>
      </w:r>
      <w:bookmarkStart w:id="10" w:name="_Toc496706211"/>
      <w:bookmarkStart w:id="11" w:name="_Toc85371283"/>
      <w:r w:rsidRPr="00386F9F">
        <w:rPr>
          <w:rFonts w:ascii="宋体" w:hAnsi="宋体" w:hint="eastAsia"/>
          <w:b/>
          <w:sz w:val="32"/>
          <w:szCs w:val="32"/>
        </w:rPr>
        <w:lastRenderedPageBreak/>
        <w:t>实验三</w:t>
      </w:r>
      <w:bookmarkEnd w:id="9"/>
      <w:r w:rsidRPr="00386F9F">
        <w:rPr>
          <w:rFonts w:ascii="宋体" w:hAnsi="宋体" w:hint="eastAsia"/>
          <w:b/>
          <w:sz w:val="32"/>
          <w:szCs w:val="32"/>
        </w:rPr>
        <w:t xml:space="preserve">  磺胺类药物在体内的分布</w:t>
      </w:r>
      <w:bookmarkEnd w:id="10"/>
      <w:bookmarkEnd w:id="11"/>
    </w:p>
    <w:p w14:paraId="476CC8D0" w14:textId="77777777" w:rsidR="008D6259" w:rsidRDefault="00386F9F" w:rsidP="00386F9F">
      <w:pPr>
        <w:pStyle w:val="a3"/>
        <w:spacing w:line="360" w:lineRule="auto"/>
        <w:ind w:firstLineChars="192" w:firstLine="463"/>
        <w:rPr>
          <w:b/>
          <w:sz w:val="24"/>
          <w:szCs w:val="24"/>
        </w:rPr>
      </w:pPr>
      <w:r w:rsidRPr="00386F9F">
        <w:rPr>
          <w:rFonts w:hint="eastAsia"/>
          <w:b/>
          <w:sz w:val="24"/>
          <w:szCs w:val="24"/>
        </w:rPr>
        <w:t xml:space="preserve">【实验类型】 </w:t>
      </w:r>
    </w:p>
    <w:p w14:paraId="0FD6D859" w14:textId="6F666CE7" w:rsidR="00386F9F" w:rsidRPr="00386F9F" w:rsidRDefault="00386F9F" w:rsidP="00386F9F">
      <w:pPr>
        <w:pStyle w:val="a3"/>
        <w:spacing w:line="360" w:lineRule="auto"/>
        <w:ind w:firstLineChars="192" w:firstLine="461"/>
        <w:rPr>
          <w:rFonts w:hint="eastAsia"/>
          <w:b/>
          <w:sz w:val="24"/>
          <w:szCs w:val="24"/>
        </w:rPr>
      </w:pPr>
      <w:r w:rsidRPr="00386F9F">
        <w:rPr>
          <w:rFonts w:ascii="Times New Roman" w:hAnsi="Times New Roman" w:hint="eastAsia"/>
          <w:sz w:val="24"/>
          <w:szCs w:val="24"/>
        </w:rPr>
        <w:t>综合性实验</w:t>
      </w:r>
    </w:p>
    <w:p w14:paraId="40369464" w14:textId="77777777" w:rsidR="00386F9F" w:rsidRPr="00386F9F" w:rsidRDefault="00386F9F" w:rsidP="00386F9F">
      <w:pPr>
        <w:pStyle w:val="a3"/>
        <w:spacing w:line="360" w:lineRule="auto"/>
        <w:ind w:firstLineChars="192" w:firstLine="463"/>
        <w:rPr>
          <w:rFonts w:hint="eastAsia"/>
          <w:b/>
          <w:sz w:val="24"/>
          <w:szCs w:val="24"/>
        </w:rPr>
      </w:pPr>
      <w:r w:rsidRPr="00386F9F">
        <w:rPr>
          <w:rFonts w:hint="eastAsia"/>
          <w:b/>
          <w:sz w:val="24"/>
          <w:szCs w:val="24"/>
        </w:rPr>
        <w:t>【目的要求】</w:t>
      </w:r>
    </w:p>
    <w:p w14:paraId="08E793CD" w14:textId="77777777" w:rsidR="00386F9F" w:rsidRPr="00386F9F" w:rsidRDefault="00386F9F" w:rsidP="00386F9F">
      <w:pPr>
        <w:numPr>
          <w:ilvl w:val="0"/>
          <w:numId w:val="11"/>
        </w:numPr>
        <w:spacing w:line="360" w:lineRule="auto"/>
        <w:ind w:firstLineChars="192" w:firstLine="461"/>
        <w:rPr>
          <w:rFonts w:hint="eastAsia"/>
          <w:sz w:val="24"/>
        </w:rPr>
      </w:pPr>
      <w:r w:rsidRPr="00386F9F">
        <w:rPr>
          <w:sz w:val="24"/>
        </w:rPr>
        <w:t>掌握磺胺类药物在动物血液和组织中浓度测定的方法。</w:t>
      </w:r>
    </w:p>
    <w:p w14:paraId="371DE049" w14:textId="77777777" w:rsidR="00386F9F" w:rsidRPr="00386F9F" w:rsidRDefault="00386F9F" w:rsidP="00386F9F">
      <w:pPr>
        <w:numPr>
          <w:ilvl w:val="0"/>
          <w:numId w:val="11"/>
        </w:numPr>
        <w:spacing w:line="360" w:lineRule="auto"/>
        <w:ind w:firstLineChars="192" w:firstLine="461"/>
        <w:rPr>
          <w:rFonts w:hint="eastAsia"/>
          <w:sz w:val="24"/>
        </w:rPr>
      </w:pPr>
      <w:r w:rsidRPr="00386F9F">
        <w:rPr>
          <w:rFonts w:hint="eastAsia"/>
          <w:sz w:val="24"/>
        </w:rPr>
        <w:t>了解磺胺类</w:t>
      </w:r>
      <w:r w:rsidRPr="00386F9F">
        <w:rPr>
          <w:sz w:val="24"/>
        </w:rPr>
        <w:t>药物在</w:t>
      </w:r>
      <w:r w:rsidRPr="00386F9F">
        <w:rPr>
          <w:rFonts w:hint="eastAsia"/>
          <w:sz w:val="24"/>
        </w:rPr>
        <w:t>动物</w:t>
      </w:r>
      <w:r w:rsidRPr="00386F9F">
        <w:rPr>
          <w:sz w:val="24"/>
        </w:rPr>
        <w:t>体内的分布动力学规律</w:t>
      </w:r>
      <w:r w:rsidRPr="00386F9F">
        <w:rPr>
          <w:rFonts w:hint="eastAsia"/>
          <w:sz w:val="24"/>
        </w:rPr>
        <w:t>。</w:t>
      </w:r>
    </w:p>
    <w:p w14:paraId="10A39A62" w14:textId="77777777" w:rsidR="008D6259" w:rsidRDefault="00386F9F" w:rsidP="00386F9F">
      <w:pPr>
        <w:spacing w:line="360" w:lineRule="auto"/>
        <w:ind w:firstLineChars="192" w:firstLine="463"/>
        <w:rPr>
          <w:b/>
          <w:sz w:val="24"/>
        </w:rPr>
      </w:pPr>
      <w:r w:rsidRPr="00386F9F">
        <w:rPr>
          <w:rFonts w:hint="eastAsia"/>
          <w:b/>
          <w:sz w:val="24"/>
        </w:rPr>
        <w:t>【实验学时】</w:t>
      </w:r>
    </w:p>
    <w:p w14:paraId="10322EEF" w14:textId="5115CCC6" w:rsidR="00386F9F" w:rsidRPr="00386F9F" w:rsidRDefault="00386F9F" w:rsidP="00386F9F">
      <w:pPr>
        <w:spacing w:line="360" w:lineRule="auto"/>
        <w:ind w:firstLineChars="192" w:firstLine="461"/>
        <w:rPr>
          <w:rFonts w:hint="eastAsia"/>
          <w:b/>
          <w:sz w:val="24"/>
        </w:rPr>
      </w:pPr>
      <w:r w:rsidRPr="00386F9F">
        <w:rPr>
          <w:rFonts w:hint="eastAsia"/>
          <w:sz w:val="24"/>
        </w:rPr>
        <w:t>6</w:t>
      </w:r>
      <w:r w:rsidRPr="00386F9F">
        <w:rPr>
          <w:rFonts w:hint="eastAsia"/>
          <w:sz w:val="24"/>
        </w:rPr>
        <w:t>学时</w:t>
      </w:r>
      <w:r w:rsidR="00086ABC">
        <w:rPr>
          <w:rFonts w:hint="eastAsia"/>
          <w:sz w:val="24"/>
        </w:rPr>
        <w:t>。</w:t>
      </w:r>
    </w:p>
    <w:p w14:paraId="703F3534" w14:textId="77777777" w:rsidR="00386F9F" w:rsidRPr="00386F9F" w:rsidRDefault="00386F9F" w:rsidP="00386F9F">
      <w:pPr>
        <w:spacing w:line="360" w:lineRule="auto"/>
        <w:ind w:firstLineChars="192" w:firstLine="463"/>
        <w:rPr>
          <w:rFonts w:hint="eastAsia"/>
          <w:b/>
          <w:sz w:val="24"/>
        </w:rPr>
      </w:pPr>
      <w:r w:rsidRPr="00386F9F">
        <w:rPr>
          <w:rFonts w:hint="eastAsia"/>
          <w:b/>
          <w:sz w:val="24"/>
        </w:rPr>
        <w:t>【实验内容】</w:t>
      </w:r>
    </w:p>
    <w:p w14:paraId="43E8F670" w14:textId="77777777" w:rsidR="00386F9F" w:rsidRPr="00386F9F" w:rsidRDefault="00386F9F" w:rsidP="00386F9F">
      <w:pPr>
        <w:spacing w:line="360" w:lineRule="auto"/>
        <w:ind w:firstLineChars="192" w:firstLine="461"/>
        <w:rPr>
          <w:rFonts w:hint="eastAsia"/>
          <w:sz w:val="24"/>
        </w:rPr>
      </w:pPr>
      <w:r w:rsidRPr="00386F9F">
        <w:rPr>
          <w:rFonts w:hint="eastAsia"/>
          <w:sz w:val="24"/>
        </w:rPr>
        <w:t xml:space="preserve">1. </w:t>
      </w:r>
      <w:r w:rsidRPr="00386F9F">
        <w:rPr>
          <w:rFonts w:hint="eastAsia"/>
          <w:sz w:val="24"/>
        </w:rPr>
        <w:t>实验动物给药及取样。</w:t>
      </w:r>
    </w:p>
    <w:p w14:paraId="5B430BEA" w14:textId="77777777" w:rsidR="00386F9F" w:rsidRPr="00386F9F" w:rsidRDefault="00386F9F" w:rsidP="00386F9F">
      <w:pPr>
        <w:spacing w:line="360" w:lineRule="auto"/>
        <w:ind w:firstLineChars="192" w:firstLine="461"/>
        <w:rPr>
          <w:rFonts w:hint="eastAsia"/>
          <w:sz w:val="24"/>
        </w:rPr>
      </w:pPr>
      <w:r w:rsidRPr="00386F9F">
        <w:rPr>
          <w:rFonts w:hint="eastAsia"/>
          <w:sz w:val="24"/>
        </w:rPr>
        <w:t xml:space="preserve">2. </w:t>
      </w:r>
      <w:r w:rsidRPr="00386F9F">
        <w:rPr>
          <w:rFonts w:hint="eastAsia"/>
          <w:sz w:val="24"/>
        </w:rPr>
        <w:t>测定血液及组织中的磺胺类药物浓度。</w:t>
      </w:r>
    </w:p>
    <w:p w14:paraId="5D000215" w14:textId="3360A6CF" w:rsidR="007121AB" w:rsidRDefault="00386F9F" w:rsidP="00386F9F">
      <w:pPr>
        <w:spacing w:line="360" w:lineRule="auto"/>
        <w:ind w:firstLineChars="192" w:firstLine="461"/>
        <w:rPr>
          <w:sz w:val="24"/>
        </w:rPr>
      </w:pPr>
      <w:r w:rsidRPr="00386F9F">
        <w:rPr>
          <w:rFonts w:hint="eastAsia"/>
          <w:sz w:val="24"/>
        </w:rPr>
        <w:t>3.</w:t>
      </w:r>
      <w:r w:rsidRPr="00386F9F">
        <w:rPr>
          <w:rFonts w:hAnsi="宋体" w:hint="eastAsia"/>
          <w:sz w:val="24"/>
        </w:rPr>
        <w:t>分析</w:t>
      </w:r>
      <w:r w:rsidRPr="00386F9F">
        <w:rPr>
          <w:rFonts w:hint="eastAsia"/>
          <w:sz w:val="24"/>
        </w:rPr>
        <w:t>磺胺类</w:t>
      </w:r>
      <w:r w:rsidRPr="00386F9F">
        <w:rPr>
          <w:sz w:val="24"/>
        </w:rPr>
        <w:t>药物在</w:t>
      </w:r>
      <w:r w:rsidRPr="00386F9F">
        <w:rPr>
          <w:rFonts w:hint="eastAsia"/>
          <w:sz w:val="24"/>
        </w:rPr>
        <w:t>动物</w:t>
      </w:r>
      <w:r w:rsidRPr="00386F9F">
        <w:rPr>
          <w:sz w:val="24"/>
        </w:rPr>
        <w:t>体内的分布动力学规律</w:t>
      </w:r>
      <w:r w:rsidRPr="00386F9F">
        <w:rPr>
          <w:rFonts w:hint="eastAsia"/>
          <w:sz w:val="24"/>
        </w:rPr>
        <w:t>。</w:t>
      </w:r>
    </w:p>
    <w:p w14:paraId="0D0F21AC" w14:textId="1B5EC503" w:rsidR="008D6259" w:rsidRPr="00386F9F" w:rsidRDefault="008D6259" w:rsidP="008D6259">
      <w:pPr>
        <w:spacing w:line="360" w:lineRule="auto"/>
        <w:ind w:firstLineChars="192" w:firstLine="463"/>
        <w:rPr>
          <w:rFonts w:hint="eastAsia"/>
          <w:b/>
          <w:sz w:val="24"/>
        </w:rPr>
      </w:pPr>
      <w:r w:rsidRPr="00386F9F">
        <w:rPr>
          <w:rFonts w:hint="eastAsia"/>
          <w:b/>
          <w:sz w:val="24"/>
        </w:rPr>
        <w:t>【实验</w:t>
      </w:r>
      <w:r>
        <w:rPr>
          <w:rFonts w:hint="eastAsia"/>
          <w:b/>
          <w:sz w:val="24"/>
        </w:rPr>
        <w:t>分组</w:t>
      </w:r>
      <w:r w:rsidRPr="00386F9F">
        <w:rPr>
          <w:rFonts w:hint="eastAsia"/>
          <w:b/>
          <w:sz w:val="24"/>
        </w:rPr>
        <w:t>】</w:t>
      </w:r>
    </w:p>
    <w:p w14:paraId="1DEC2579" w14:textId="22C21FAB" w:rsidR="008D6259" w:rsidRPr="00386F9F" w:rsidRDefault="00086ABC" w:rsidP="00386F9F">
      <w:pPr>
        <w:spacing w:line="360" w:lineRule="auto"/>
        <w:ind w:firstLineChars="192" w:firstLine="461"/>
        <w:rPr>
          <w:rFonts w:hint="eastAsia"/>
          <w:sz w:val="24"/>
        </w:rPr>
      </w:pPr>
      <w:r>
        <w:rPr>
          <w:rFonts w:hint="eastAsia"/>
          <w:sz w:val="24"/>
        </w:rPr>
        <w:t>5</w:t>
      </w:r>
      <w:r>
        <w:rPr>
          <w:rFonts w:hint="eastAsia"/>
          <w:sz w:val="24"/>
        </w:rPr>
        <w:t>人</w:t>
      </w:r>
      <w:r>
        <w:rPr>
          <w:rFonts w:hint="eastAsia"/>
          <w:sz w:val="24"/>
        </w:rPr>
        <w:t>/</w:t>
      </w:r>
      <w:r>
        <w:rPr>
          <w:rFonts w:hint="eastAsia"/>
          <w:sz w:val="24"/>
        </w:rPr>
        <w:t>组</w:t>
      </w:r>
    </w:p>
    <w:sectPr w:rsidR="008D6259" w:rsidRPr="00386F9F">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E83F" w14:textId="77777777" w:rsidR="00CA5769" w:rsidRDefault="00CA5769">
      <w:r>
        <w:separator/>
      </w:r>
    </w:p>
  </w:endnote>
  <w:endnote w:type="continuationSeparator" w:id="0">
    <w:p w14:paraId="02CC728B" w14:textId="77777777" w:rsidR="00CA5769" w:rsidRDefault="00C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38079"/>
      <w:docPartObj>
        <w:docPartGallery w:val="AutoText"/>
      </w:docPartObj>
    </w:sdtPr>
    <w:sdtEndPr/>
    <w:sdtContent>
      <w:p w14:paraId="37F5C324" w14:textId="77777777" w:rsidR="007121AB" w:rsidRDefault="00CA5769">
        <w:pPr>
          <w:pStyle w:val="a6"/>
          <w:jc w:val="center"/>
        </w:pPr>
        <w:r>
          <w:fldChar w:fldCharType="begin"/>
        </w:r>
        <w:r>
          <w:instrText>PAGE   \* MERGEFORMAT</w:instrText>
        </w:r>
        <w:r>
          <w:fldChar w:fldCharType="separate"/>
        </w:r>
        <w:r>
          <w:rPr>
            <w:lang w:val="zh-CN"/>
          </w:rPr>
          <w:t>9</w:t>
        </w:r>
        <w:r>
          <w:fldChar w:fldCharType="end"/>
        </w:r>
      </w:p>
    </w:sdtContent>
  </w:sdt>
  <w:p w14:paraId="6A4C1E28" w14:textId="77777777" w:rsidR="007121AB" w:rsidRDefault="007121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6236" w14:textId="77777777" w:rsidR="00CA5769" w:rsidRDefault="00CA5769">
      <w:r>
        <w:separator/>
      </w:r>
    </w:p>
  </w:footnote>
  <w:footnote w:type="continuationSeparator" w:id="0">
    <w:p w14:paraId="778C7ACC" w14:textId="77777777" w:rsidR="00CA5769" w:rsidRDefault="00CA5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8397"/>
    <w:multiLevelType w:val="singleLevel"/>
    <w:tmpl w:val="240F8397"/>
    <w:lvl w:ilvl="0">
      <w:start w:val="1"/>
      <w:numFmt w:val="chineseCounting"/>
      <w:suff w:val="nothing"/>
      <w:lvlText w:val="%1、"/>
      <w:lvlJc w:val="left"/>
      <w:rPr>
        <w:rFonts w:hint="eastAsia"/>
      </w:rPr>
    </w:lvl>
  </w:abstractNum>
  <w:abstractNum w:abstractNumId="1" w15:restartNumberingAfterBreak="0">
    <w:nsid w:val="59B353F6"/>
    <w:multiLevelType w:val="singleLevel"/>
    <w:tmpl w:val="59B353F6"/>
    <w:lvl w:ilvl="0">
      <w:start w:val="1"/>
      <w:numFmt w:val="decimal"/>
      <w:suff w:val="space"/>
      <w:lvlText w:val="%1."/>
      <w:lvlJc w:val="left"/>
    </w:lvl>
  </w:abstractNum>
  <w:abstractNum w:abstractNumId="2" w15:restartNumberingAfterBreak="0">
    <w:nsid w:val="59B36B89"/>
    <w:multiLevelType w:val="singleLevel"/>
    <w:tmpl w:val="59B36B89"/>
    <w:lvl w:ilvl="0">
      <w:start w:val="1"/>
      <w:numFmt w:val="decimal"/>
      <w:suff w:val="space"/>
      <w:lvlText w:val="%1."/>
      <w:lvlJc w:val="left"/>
    </w:lvl>
  </w:abstractNum>
  <w:abstractNum w:abstractNumId="3" w15:restartNumberingAfterBreak="0">
    <w:nsid w:val="59B49779"/>
    <w:multiLevelType w:val="singleLevel"/>
    <w:tmpl w:val="59B49779"/>
    <w:lvl w:ilvl="0">
      <w:start w:val="1"/>
      <w:numFmt w:val="decimal"/>
      <w:suff w:val="space"/>
      <w:lvlText w:val="%1."/>
      <w:lvlJc w:val="left"/>
    </w:lvl>
  </w:abstractNum>
  <w:abstractNum w:abstractNumId="4" w15:restartNumberingAfterBreak="0">
    <w:nsid w:val="59B497EA"/>
    <w:multiLevelType w:val="singleLevel"/>
    <w:tmpl w:val="59B497EA"/>
    <w:lvl w:ilvl="0">
      <w:start w:val="1"/>
      <w:numFmt w:val="decimal"/>
      <w:suff w:val="nothing"/>
      <w:lvlText w:val="（%1）"/>
      <w:lvlJc w:val="left"/>
    </w:lvl>
  </w:abstractNum>
  <w:abstractNum w:abstractNumId="5" w15:restartNumberingAfterBreak="0">
    <w:nsid w:val="59B4ADDC"/>
    <w:multiLevelType w:val="singleLevel"/>
    <w:tmpl w:val="59B4ADDC"/>
    <w:lvl w:ilvl="0">
      <w:start w:val="1"/>
      <w:numFmt w:val="decimal"/>
      <w:suff w:val="nothing"/>
      <w:lvlText w:val="（%1）"/>
      <w:lvlJc w:val="left"/>
    </w:lvl>
  </w:abstractNum>
  <w:abstractNum w:abstractNumId="6" w15:restartNumberingAfterBreak="0">
    <w:nsid w:val="59B4ADFE"/>
    <w:multiLevelType w:val="singleLevel"/>
    <w:tmpl w:val="59B4ADFE"/>
    <w:lvl w:ilvl="0">
      <w:start w:val="1"/>
      <w:numFmt w:val="decimal"/>
      <w:suff w:val="nothing"/>
      <w:lvlText w:val="（%1）"/>
      <w:lvlJc w:val="left"/>
    </w:lvl>
  </w:abstractNum>
  <w:abstractNum w:abstractNumId="7" w15:restartNumberingAfterBreak="0">
    <w:nsid w:val="59B4AF0A"/>
    <w:multiLevelType w:val="singleLevel"/>
    <w:tmpl w:val="59B4AF0A"/>
    <w:lvl w:ilvl="0">
      <w:start w:val="1"/>
      <w:numFmt w:val="decimal"/>
      <w:suff w:val="nothing"/>
      <w:lvlText w:val="（%1）"/>
      <w:lvlJc w:val="left"/>
    </w:lvl>
  </w:abstractNum>
  <w:abstractNum w:abstractNumId="8" w15:restartNumberingAfterBreak="0">
    <w:nsid w:val="59B4C155"/>
    <w:multiLevelType w:val="singleLevel"/>
    <w:tmpl w:val="59B4C155"/>
    <w:lvl w:ilvl="0">
      <w:start w:val="2"/>
      <w:numFmt w:val="decimal"/>
      <w:suff w:val="space"/>
      <w:lvlText w:val="%1."/>
      <w:lvlJc w:val="left"/>
    </w:lvl>
  </w:abstractNum>
  <w:abstractNum w:abstractNumId="9" w15:restartNumberingAfterBreak="0">
    <w:nsid w:val="59B4D551"/>
    <w:multiLevelType w:val="singleLevel"/>
    <w:tmpl w:val="59B4D551"/>
    <w:lvl w:ilvl="0">
      <w:start w:val="1"/>
      <w:numFmt w:val="decimal"/>
      <w:suff w:val="space"/>
      <w:lvlText w:val="%1."/>
      <w:lvlJc w:val="left"/>
    </w:lvl>
  </w:abstractNum>
  <w:abstractNum w:abstractNumId="10" w15:restartNumberingAfterBreak="0">
    <w:nsid w:val="59BDCBDF"/>
    <w:multiLevelType w:val="singleLevel"/>
    <w:tmpl w:val="59BDCBDF"/>
    <w:lvl w:ilvl="0">
      <w:start w:val="1"/>
      <w:numFmt w:val="decimal"/>
      <w:suff w:val="space"/>
      <w:lvlText w:val="%1."/>
      <w:lvlJc w:val="left"/>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5"/>
  </w:num>
  <w:num w:numId="8">
    <w:abstractNumId w:val="6"/>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FA646D"/>
    <w:rsid w:val="00086ABC"/>
    <w:rsid w:val="000921B9"/>
    <w:rsid w:val="001A0129"/>
    <w:rsid w:val="00262807"/>
    <w:rsid w:val="0031566C"/>
    <w:rsid w:val="003438F6"/>
    <w:rsid w:val="00386F9F"/>
    <w:rsid w:val="003D2547"/>
    <w:rsid w:val="003E5080"/>
    <w:rsid w:val="004662C0"/>
    <w:rsid w:val="004B2027"/>
    <w:rsid w:val="004D3FCC"/>
    <w:rsid w:val="00514722"/>
    <w:rsid w:val="005B40A7"/>
    <w:rsid w:val="00671BB2"/>
    <w:rsid w:val="0069614B"/>
    <w:rsid w:val="007121AB"/>
    <w:rsid w:val="00795078"/>
    <w:rsid w:val="007A161A"/>
    <w:rsid w:val="00807507"/>
    <w:rsid w:val="0085047B"/>
    <w:rsid w:val="00892F00"/>
    <w:rsid w:val="008B0AB6"/>
    <w:rsid w:val="008D6259"/>
    <w:rsid w:val="009719D9"/>
    <w:rsid w:val="00A70939"/>
    <w:rsid w:val="00A90951"/>
    <w:rsid w:val="00BB07AE"/>
    <w:rsid w:val="00CA5769"/>
    <w:rsid w:val="00DC7DE8"/>
    <w:rsid w:val="00DE3121"/>
    <w:rsid w:val="00E10820"/>
    <w:rsid w:val="00E8093B"/>
    <w:rsid w:val="00EC4291"/>
    <w:rsid w:val="00F91E69"/>
    <w:rsid w:val="03920D61"/>
    <w:rsid w:val="0D0B74BA"/>
    <w:rsid w:val="0D395682"/>
    <w:rsid w:val="10245521"/>
    <w:rsid w:val="1186648E"/>
    <w:rsid w:val="180F3E7D"/>
    <w:rsid w:val="20FB7BD0"/>
    <w:rsid w:val="226A70E2"/>
    <w:rsid w:val="257A7A6F"/>
    <w:rsid w:val="2CFA646D"/>
    <w:rsid w:val="340D031E"/>
    <w:rsid w:val="3D8A5BBF"/>
    <w:rsid w:val="41286AB1"/>
    <w:rsid w:val="496830FE"/>
    <w:rsid w:val="533614C2"/>
    <w:rsid w:val="539A7250"/>
    <w:rsid w:val="54DD1727"/>
    <w:rsid w:val="5A4D254F"/>
    <w:rsid w:val="5AFD2B93"/>
    <w:rsid w:val="5B833771"/>
    <w:rsid w:val="5CF32997"/>
    <w:rsid w:val="617C04A2"/>
    <w:rsid w:val="61D929AC"/>
    <w:rsid w:val="67A40FE0"/>
    <w:rsid w:val="68762BE5"/>
    <w:rsid w:val="78F04A83"/>
    <w:rsid w:val="7C054C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04B25"/>
  <w15:docId w15:val="{0D189C52-2502-49F7-BCB0-26C0CAA2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8F6"/>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semiHidden/>
    <w:unhideWhenUsed/>
    <w:qFormat/>
    <w:rsid w:val="00A709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szCs w:val="21"/>
    </w:rPr>
  </w:style>
  <w:style w:type="paragraph" w:styleId="a4">
    <w:name w:val="Balloon Text"/>
    <w:basedOn w:val="a"/>
    <w:link w:val="a5"/>
    <w:rPr>
      <w:sz w:val="18"/>
      <w:szCs w:val="18"/>
    </w:rPr>
  </w:style>
  <w:style w:type="paragraph" w:styleId="a6">
    <w:name w:val="footer"/>
    <w:basedOn w:val="a"/>
    <w:link w:val="a7"/>
    <w:uiPriority w:val="99"/>
    <w:pPr>
      <w:tabs>
        <w:tab w:val="center" w:pos="4153"/>
        <w:tab w:val="right" w:pos="8306"/>
      </w:tabs>
      <w:snapToGrid w:val="0"/>
      <w:jc w:val="left"/>
    </w:pPr>
    <w:rPr>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character" w:styleId="aa">
    <w:name w:val="Hyperlink"/>
    <w:basedOn w:val="a0"/>
    <w:uiPriority w:val="99"/>
    <w:unhideWhenUsed/>
    <w:rPr>
      <w:color w:val="0563C1" w:themeColor="hyperlink"/>
      <w:u w:val="single"/>
    </w:rPr>
  </w:style>
  <w:style w:type="character" w:customStyle="1" w:styleId="a5">
    <w:name w:val="批注框文本 字符"/>
    <w:basedOn w:val="a0"/>
    <w:link w:val="a4"/>
    <w:rPr>
      <w:kern w:val="2"/>
      <w:sz w:val="18"/>
      <w:szCs w:val="18"/>
    </w:rPr>
  </w:style>
  <w:style w:type="character" w:customStyle="1" w:styleId="a9">
    <w:name w:val="页眉 字符"/>
    <w:basedOn w:val="a0"/>
    <w:link w:val="a8"/>
    <w:rPr>
      <w:kern w:val="2"/>
      <w:sz w:val="18"/>
      <w:szCs w:val="18"/>
    </w:rPr>
  </w:style>
  <w:style w:type="character" w:customStyle="1" w:styleId="a7">
    <w:name w:val="页脚 字符"/>
    <w:basedOn w:val="a0"/>
    <w:link w:val="a6"/>
    <w:uiPriority w:val="99"/>
    <w:qFormat/>
    <w:rPr>
      <w:kern w:val="2"/>
      <w:sz w:val="18"/>
      <w:szCs w:val="18"/>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semiHidden/>
    <w:rsid w:val="00A70939"/>
    <w:rPr>
      <w:rFonts w:asciiTheme="majorHAnsi" w:eastAsiaTheme="majorEastAsia" w:hAnsiTheme="majorHAnsi" w:cstheme="majorBidi"/>
      <w:b/>
      <w:bCs/>
      <w:kern w:val="2"/>
      <w:sz w:val="32"/>
      <w:szCs w:val="32"/>
    </w:rPr>
  </w:style>
  <w:style w:type="character" w:customStyle="1" w:styleId="Char">
    <w:name w:val="纯文本 Char"/>
    <w:link w:val="a3"/>
    <w:rsid w:val="00386F9F"/>
    <w:rPr>
      <w:rFonts w:ascii="宋体" w:hAnsi="Courier New"/>
      <w:kern w:val="2"/>
      <w:sz w:val="21"/>
      <w:szCs w:val="21"/>
    </w:rPr>
  </w:style>
  <w:style w:type="paragraph" w:styleId="TOC2">
    <w:name w:val="toc 2"/>
    <w:basedOn w:val="a"/>
    <w:next w:val="a"/>
    <w:autoRedefine/>
    <w:uiPriority w:val="39"/>
    <w:unhideWhenUsed/>
    <w:rsid w:val="001A0129"/>
    <w:pPr>
      <w:tabs>
        <w:tab w:val="right" w:leader="dot" w:pos="8296"/>
      </w:tabs>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439</Words>
  <Characters>2508</Characters>
  <Application>Microsoft Office Word</Application>
  <DocSecurity>0</DocSecurity>
  <Lines>20</Lines>
  <Paragraphs>5</Paragraphs>
  <ScaleCrop>false</ScaleCrop>
  <Company>user</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dc:creator>
  <cp:lastModifiedBy>yu lj</cp:lastModifiedBy>
  <cp:revision>2</cp:revision>
  <cp:lastPrinted>2018-03-08T02:50:00Z</cp:lastPrinted>
  <dcterms:created xsi:type="dcterms:W3CDTF">2021-10-17T05:57:00Z</dcterms:created>
  <dcterms:modified xsi:type="dcterms:W3CDTF">2021-10-17T05:57:00Z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D8BCD0F0DEBF42CCA2AA2966A4F708D9</vt:lpwstr>
  </property>
</Properties>
</file>